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3EC7" w:rsidRPr="00E53C43" w:rsidRDefault="009C3EC7" w:rsidP="009C3EC7">
      <w:pPr>
        <w:pStyle w:val="Zhlav"/>
        <w:jc w:val="center"/>
        <w:rPr>
          <w:b/>
          <w:bCs/>
          <w:sz w:val="40"/>
          <w:szCs w:val="40"/>
        </w:rPr>
      </w:pPr>
      <w:r w:rsidRPr="00E53C43">
        <w:rPr>
          <w:b/>
          <w:bCs/>
          <w:sz w:val="40"/>
          <w:szCs w:val="40"/>
        </w:rPr>
        <w:t>Smlouva o dílo</w:t>
      </w:r>
    </w:p>
    <w:p w:rsidR="009C3EC7" w:rsidRPr="00E53C43" w:rsidRDefault="00A0404F" w:rsidP="009C3EC7">
      <w:pPr>
        <w:pStyle w:val="Zhlav"/>
        <w:jc w:val="center"/>
        <w:rPr>
          <w:b/>
          <w:bCs/>
          <w:sz w:val="36"/>
          <w:szCs w:val="36"/>
        </w:rPr>
      </w:pPr>
      <w:r w:rsidRPr="00E53C43">
        <w:rPr>
          <w:b/>
          <w:bCs/>
          <w:sz w:val="36"/>
          <w:szCs w:val="36"/>
        </w:rPr>
        <w:t xml:space="preserve">Přepočet </w:t>
      </w:r>
      <w:r w:rsidRPr="00950883">
        <w:rPr>
          <w:b/>
          <w:bCs/>
          <w:sz w:val="36"/>
          <w:szCs w:val="36"/>
        </w:rPr>
        <w:t xml:space="preserve">zatížitelnosti mostů – oblast </w:t>
      </w:r>
      <w:r w:rsidR="00950883" w:rsidRPr="00950883">
        <w:rPr>
          <w:b/>
          <w:bCs/>
          <w:sz w:val="36"/>
          <w:szCs w:val="36"/>
        </w:rPr>
        <w:t>Jih</w:t>
      </w:r>
    </w:p>
    <w:p w:rsidR="009C3EC7" w:rsidRPr="00E53C43" w:rsidRDefault="009C3EC7" w:rsidP="009C3EC7">
      <w:pPr>
        <w:pStyle w:val="Zhlav"/>
        <w:tabs>
          <w:tab w:val="left" w:pos="0"/>
        </w:tabs>
        <w:jc w:val="center"/>
        <w:rPr>
          <w:b/>
          <w:i/>
          <w:sz w:val="32"/>
          <w:szCs w:val="32"/>
        </w:rPr>
      </w:pPr>
      <w:r w:rsidRPr="00E53C43">
        <w:rPr>
          <w:b/>
          <w:bCs/>
          <w:sz w:val="16"/>
        </w:rPr>
        <w:t>________________________________________________________________________________________________________________________</w:t>
      </w:r>
    </w:p>
    <w:p w:rsidR="009C3EC7" w:rsidRPr="00E53C43" w:rsidRDefault="009C3EC7" w:rsidP="009C3EC7">
      <w:pPr>
        <w:pStyle w:val="Zkladntext"/>
        <w:rPr>
          <w:b/>
          <w:sz w:val="22"/>
          <w:szCs w:val="22"/>
        </w:rPr>
      </w:pPr>
    </w:p>
    <w:p w:rsidR="00254615" w:rsidRPr="00E53C43" w:rsidRDefault="00254615" w:rsidP="00254615">
      <w:pPr>
        <w:spacing w:after="120"/>
        <w:rPr>
          <w:b/>
          <w:smallCaps/>
          <w:sz w:val="22"/>
          <w:szCs w:val="22"/>
        </w:rPr>
      </w:pPr>
      <w:r w:rsidRPr="00E53C43">
        <w:rPr>
          <w:b/>
          <w:smallCaps/>
          <w:sz w:val="22"/>
          <w:szCs w:val="22"/>
        </w:rPr>
        <w:t>Objednatel</w:t>
      </w:r>
    </w:p>
    <w:p w:rsidR="00254615" w:rsidRPr="00E53C43" w:rsidRDefault="00254615" w:rsidP="00254615">
      <w:pPr>
        <w:spacing w:after="120"/>
        <w:rPr>
          <w:b/>
          <w:sz w:val="22"/>
          <w:szCs w:val="22"/>
        </w:rPr>
      </w:pPr>
      <w:r w:rsidRPr="00E53C43">
        <w:rPr>
          <w:b/>
          <w:sz w:val="22"/>
          <w:szCs w:val="22"/>
        </w:rPr>
        <w:t>Správa a údržba silnic Jihomoravského kraje, příspěvková organizace kraje</w:t>
      </w:r>
    </w:p>
    <w:p w:rsidR="00254615" w:rsidRPr="00E53C43" w:rsidRDefault="00254615" w:rsidP="00254615">
      <w:pPr>
        <w:tabs>
          <w:tab w:val="left" w:pos="6300"/>
        </w:tabs>
        <w:rPr>
          <w:sz w:val="22"/>
          <w:szCs w:val="22"/>
        </w:rPr>
      </w:pPr>
      <w:r w:rsidRPr="00E53C43">
        <w:rPr>
          <w:sz w:val="22"/>
          <w:szCs w:val="22"/>
        </w:rPr>
        <w:t>sídlem Žerotínovo náměstí 449/3, 602 00 Brno</w:t>
      </w:r>
      <w:r w:rsidRPr="00E53C43">
        <w:rPr>
          <w:sz w:val="22"/>
          <w:szCs w:val="22"/>
        </w:rPr>
        <w:tab/>
        <w:t>IČO: 709</w:t>
      </w:r>
      <w:r w:rsidR="00772FF2" w:rsidRPr="00E53C43">
        <w:rPr>
          <w:sz w:val="22"/>
          <w:szCs w:val="22"/>
        </w:rPr>
        <w:t xml:space="preserve"> </w:t>
      </w:r>
      <w:r w:rsidRPr="00E53C43">
        <w:rPr>
          <w:sz w:val="22"/>
          <w:szCs w:val="22"/>
        </w:rPr>
        <w:t>32</w:t>
      </w:r>
      <w:r w:rsidR="00772FF2" w:rsidRPr="00E53C43">
        <w:rPr>
          <w:sz w:val="22"/>
          <w:szCs w:val="22"/>
        </w:rPr>
        <w:t xml:space="preserve"> </w:t>
      </w:r>
      <w:r w:rsidRPr="00E53C43">
        <w:rPr>
          <w:sz w:val="22"/>
          <w:szCs w:val="22"/>
        </w:rPr>
        <w:t>581</w:t>
      </w:r>
    </w:p>
    <w:p w:rsidR="00254615" w:rsidRPr="00E53C43" w:rsidRDefault="00254615" w:rsidP="00254615">
      <w:pPr>
        <w:tabs>
          <w:tab w:val="left" w:pos="6300"/>
        </w:tabs>
        <w:rPr>
          <w:sz w:val="22"/>
          <w:szCs w:val="22"/>
        </w:rPr>
      </w:pPr>
      <w:r w:rsidRPr="00E53C43">
        <w:rPr>
          <w:sz w:val="22"/>
          <w:szCs w:val="22"/>
        </w:rPr>
        <w:t xml:space="preserve">zapsaná v obchodním rejstříku </w:t>
      </w:r>
      <w:r w:rsidR="00772FF2" w:rsidRPr="00E53C43">
        <w:rPr>
          <w:sz w:val="22"/>
          <w:szCs w:val="22"/>
        </w:rPr>
        <w:t>u Krajského soudu v Brně</w:t>
      </w:r>
      <w:r w:rsidRPr="00E53C43">
        <w:rPr>
          <w:sz w:val="22"/>
          <w:szCs w:val="22"/>
        </w:rPr>
        <w:tab/>
      </w:r>
      <w:proofErr w:type="spellStart"/>
      <w:r w:rsidRPr="00E53C43">
        <w:rPr>
          <w:sz w:val="22"/>
          <w:szCs w:val="22"/>
        </w:rPr>
        <w:t>sp</w:t>
      </w:r>
      <w:proofErr w:type="spellEnd"/>
      <w:r w:rsidRPr="00E53C43">
        <w:rPr>
          <w:sz w:val="22"/>
          <w:szCs w:val="22"/>
        </w:rPr>
        <w:t xml:space="preserve">. zn. </w:t>
      </w:r>
      <w:proofErr w:type="spellStart"/>
      <w:r w:rsidRPr="00E53C43">
        <w:rPr>
          <w:sz w:val="22"/>
          <w:szCs w:val="22"/>
        </w:rPr>
        <w:t>Pr</w:t>
      </w:r>
      <w:proofErr w:type="spellEnd"/>
      <w:r w:rsidRPr="00E53C43">
        <w:rPr>
          <w:sz w:val="22"/>
          <w:szCs w:val="22"/>
        </w:rPr>
        <w:t>. 287</w:t>
      </w:r>
    </w:p>
    <w:p w:rsidR="00254615" w:rsidRPr="00E53C43" w:rsidRDefault="00254615" w:rsidP="00254615">
      <w:pPr>
        <w:tabs>
          <w:tab w:val="left" w:pos="6300"/>
        </w:tabs>
        <w:rPr>
          <w:sz w:val="22"/>
          <w:szCs w:val="22"/>
        </w:rPr>
      </w:pPr>
      <w:r w:rsidRPr="00E53C43">
        <w:rPr>
          <w:sz w:val="22"/>
          <w:szCs w:val="22"/>
        </w:rPr>
        <w:t xml:space="preserve">zastoupena </w:t>
      </w:r>
      <w:r w:rsidR="00F33CB8" w:rsidRPr="00E53C43">
        <w:rPr>
          <w:sz w:val="22"/>
          <w:szCs w:val="22"/>
        </w:rPr>
        <w:t>Bc. Romanem Hanákem</w:t>
      </w:r>
      <w:r w:rsidRPr="00E53C43">
        <w:rPr>
          <w:sz w:val="22"/>
          <w:szCs w:val="22"/>
        </w:rPr>
        <w:t>, ředitelem</w:t>
      </w:r>
    </w:p>
    <w:p w:rsidR="00254615" w:rsidRPr="00E53C43" w:rsidRDefault="00254615" w:rsidP="00254615">
      <w:pPr>
        <w:tabs>
          <w:tab w:val="left" w:pos="6300"/>
        </w:tabs>
        <w:rPr>
          <w:sz w:val="22"/>
          <w:szCs w:val="22"/>
        </w:rPr>
      </w:pPr>
    </w:p>
    <w:p w:rsidR="00254615" w:rsidRPr="00E53C43" w:rsidRDefault="00254615" w:rsidP="00254615">
      <w:pPr>
        <w:spacing w:after="120"/>
        <w:rPr>
          <w:sz w:val="22"/>
          <w:szCs w:val="22"/>
        </w:rPr>
      </w:pPr>
      <w:r w:rsidRPr="00E53C43">
        <w:rPr>
          <w:sz w:val="22"/>
          <w:szCs w:val="22"/>
        </w:rPr>
        <w:t>a</w:t>
      </w:r>
    </w:p>
    <w:p w:rsidR="00254615" w:rsidRPr="00E53C43" w:rsidRDefault="00254615" w:rsidP="00254615">
      <w:pPr>
        <w:spacing w:after="120"/>
        <w:rPr>
          <w:b/>
          <w:smallCaps/>
          <w:sz w:val="22"/>
          <w:szCs w:val="22"/>
        </w:rPr>
      </w:pPr>
      <w:r w:rsidRPr="00E53C43">
        <w:rPr>
          <w:b/>
          <w:smallCaps/>
          <w:sz w:val="22"/>
          <w:szCs w:val="22"/>
        </w:rPr>
        <w:t>Zhotovitel</w:t>
      </w:r>
    </w:p>
    <w:p w:rsidR="00254615" w:rsidRPr="00E53C43" w:rsidRDefault="00254615" w:rsidP="00254615">
      <w:pPr>
        <w:tabs>
          <w:tab w:val="left" w:pos="6300"/>
        </w:tabs>
        <w:spacing w:after="120"/>
        <w:rPr>
          <w:b/>
          <w:smallCaps/>
          <w:spacing w:val="20"/>
          <w:sz w:val="22"/>
          <w:szCs w:val="22"/>
        </w:rPr>
      </w:pPr>
      <w:permStart w:id="1301359446" w:edGrp="everyone"/>
      <w:r w:rsidRPr="00E53C43">
        <w:rPr>
          <w:b/>
          <w:sz w:val="22"/>
          <w:szCs w:val="22"/>
          <w:highlight w:val="yellow"/>
        </w:rPr>
        <w:t>***</w:t>
      </w:r>
    </w:p>
    <w:p w:rsidR="00254615" w:rsidRPr="00E53C43" w:rsidRDefault="00254615" w:rsidP="00254615">
      <w:pPr>
        <w:tabs>
          <w:tab w:val="left" w:pos="6300"/>
        </w:tabs>
        <w:rPr>
          <w:sz w:val="22"/>
          <w:szCs w:val="22"/>
        </w:rPr>
      </w:pPr>
      <w:r w:rsidRPr="00E53C43">
        <w:rPr>
          <w:sz w:val="22"/>
          <w:szCs w:val="22"/>
        </w:rPr>
        <w:t xml:space="preserve">sídlem </w:t>
      </w:r>
      <w:r w:rsidRPr="00E53C43">
        <w:rPr>
          <w:b/>
          <w:sz w:val="22"/>
          <w:szCs w:val="22"/>
          <w:highlight w:val="yellow"/>
        </w:rPr>
        <w:t>***</w:t>
      </w:r>
      <w:r w:rsidRPr="00E53C43">
        <w:rPr>
          <w:sz w:val="22"/>
          <w:szCs w:val="22"/>
        </w:rPr>
        <w:tab/>
        <w:t xml:space="preserve">IČO: </w:t>
      </w:r>
      <w:r w:rsidRPr="00E53C43">
        <w:rPr>
          <w:b/>
          <w:sz w:val="22"/>
          <w:szCs w:val="22"/>
          <w:highlight w:val="yellow"/>
        </w:rPr>
        <w:t>***</w:t>
      </w:r>
    </w:p>
    <w:p w:rsidR="00254615" w:rsidRPr="00E53C43" w:rsidRDefault="00254615" w:rsidP="00254615">
      <w:pPr>
        <w:tabs>
          <w:tab w:val="left" w:pos="6300"/>
        </w:tabs>
        <w:rPr>
          <w:sz w:val="22"/>
          <w:szCs w:val="22"/>
        </w:rPr>
      </w:pPr>
      <w:r w:rsidRPr="00E53C43">
        <w:rPr>
          <w:sz w:val="22"/>
          <w:szCs w:val="22"/>
        </w:rPr>
        <w:t xml:space="preserve">zapsaná v obchodním rejstříku u </w:t>
      </w:r>
      <w:r w:rsidR="00076722" w:rsidRPr="00E53C43">
        <w:rPr>
          <w:b/>
          <w:sz w:val="22"/>
          <w:szCs w:val="22"/>
          <w:highlight w:val="yellow"/>
        </w:rPr>
        <w:t>***</w:t>
      </w:r>
      <w:r w:rsidRPr="00E53C43">
        <w:rPr>
          <w:sz w:val="22"/>
          <w:szCs w:val="22"/>
        </w:rPr>
        <w:t xml:space="preserve"> soudu v </w:t>
      </w:r>
      <w:r w:rsidRPr="00E53C43">
        <w:rPr>
          <w:b/>
          <w:sz w:val="22"/>
          <w:szCs w:val="22"/>
          <w:highlight w:val="yellow"/>
        </w:rPr>
        <w:t>***</w:t>
      </w:r>
      <w:r w:rsidRPr="00E53C43">
        <w:rPr>
          <w:sz w:val="22"/>
          <w:szCs w:val="22"/>
        </w:rPr>
        <w:tab/>
      </w:r>
      <w:proofErr w:type="spellStart"/>
      <w:r w:rsidRPr="00E53C43">
        <w:rPr>
          <w:sz w:val="22"/>
          <w:szCs w:val="22"/>
        </w:rPr>
        <w:t>sp</w:t>
      </w:r>
      <w:proofErr w:type="spellEnd"/>
      <w:r w:rsidRPr="00E53C43">
        <w:rPr>
          <w:sz w:val="22"/>
          <w:szCs w:val="22"/>
        </w:rPr>
        <w:t xml:space="preserve">. zn. </w:t>
      </w:r>
      <w:r w:rsidRPr="00E53C43">
        <w:rPr>
          <w:sz w:val="22"/>
          <w:szCs w:val="22"/>
          <w:highlight w:val="yellow"/>
        </w:rPr>
        <w:t>***</w:t>
      </w:r>
    </w:p>
    <w:p w:rsidR="00254615" w:rsidRPr="00E53C43" w:rsidRDefault="00254615" w:rsidP="00254615">
      <w:pPr>
        <w:spacing w:after="120"/>
        <w:rPr>
          <w:sz w:val="22"/>
          <w:szCs w:val="22"/>
        </w:rPr>
      </w:pPr>
      <w:r w:rsidRPr="00E53C43">
        <w:rPr>
          <w:sz w:val="22"/>
          <w:szCs w:val="22"/>
        </w:rPr>
        <w:t xml:space="preserve">zastoupena </w:t>
      </w:r>
      <w:r w:rsidRPr="00E53C43">
        <w:rPr>
          <w:b/>
          <w:sz w:val="22"/>
          <w:szCs w:val="22"/>
          <w:highlight w:val="yellow"/>
        </w:rPr>
        <w:t>***</w:t>
      </w:r>
    </w:p>
    <w:permEnd w:id="1301359446"/>
    <w:p w:rsidR="00254615" w:rsidRPr="00E53C43" w:rsidRDefault="00254615" w:rsidP="009C3EC7">
      <w:pPr>
        <w:spacing w:before="120" w:after="120"/>
        <w:rPr>
          <w:sz w:val="22"/>
          <w:szCs w:val="22"/>
        </w:rPr>
      </w:pPr>
    </w:p>
    <w:p w:rsidR="009C3EC7" w:rsidRPr="00E53C43" w:rsidRDefault="009C3EC7" w:rsidP="009C3EC7">
      <w:pPr>
        <w:spacing w:before="120" w:after="120"/>
        <w:rPr>
          <w:sz w:val="22"/>
          <w:szCs w:val="22"/>
        </w:rPr>
      </w:pPr>
      <w:r w:rsidRPr="00E53C43">
        <w:rPr>
          <w:sz w:val="22"/>
          <w:szCs w:val="22"/>
        </w:rPr>
        <w:t xml:space="preserve">spolu uzavírají </w:t>
      </w:r>
      <w:r w:rsidR="00772FF2" w:rsidRPr="00E53C43">
        <w:rPr>
          <w:sz w:val="22"/>
          <w:szCs w:val="22"/>
        </w:rPr>
        <w:t>s</w:t>
      </w:r>
      <w:r w:rsidRPr="00E53C43">
        <w:rPr>
          <w:sz w:val="22"/>
          <w:szCs w:val="22"/>
        </w:rPr>
        <w:t>mlouvu dle zákona č. 89/2012 Sb., v platném znění (dále jen „občanský zákoník“):</w:t>
      </w:r>
    </w:p>
    <w:p w:rsidR="009C3EC7" w:rsidRPr="00E53C43" w:rsidRDefault="009C3EC7" w:rsidP="009C3EC7">
      <w:pPr>
        <w:numPr>
          <w:ilvl w:val="0"/>
          <w:numId w:val="2"/>
        </w:numPr>
        <w:tabs>
          <w:tab w:val="left" w:pos="540"/>
        </w:tabs>
        <w:spacing w:before="240" w:after="240"/>
        <w:ind w:left="539" w:hanging="539"/>
        <w:rPr>
          <w:b/>
          <w:smallCaps/>
          <w:sz w:val="22"/>
          <w:szCs w:val="22"/>
        </w:rPr>
      </w:pPr>
      <w:r w:rsidRPr="00E53C43">
        <w:rPr>
          <w:b/>
          <w:smallCaps/>
          <w:sz w:val="22"/>
          <w:szCs w:val="22"/>
        </w:rPr>
        <w:t>Předmět smlouvy</w:t>
      </w:r>
    </w:p>
    <w:p w:rsidR="00A0404F" w:rsidRPr="00E53C43" w:rsidRDefault="00A0404F" w:rsidP="00772FF2">
      <w:pPr>
        <w:widowControl w:val="0"/>
        <w:numPr>
          <w:ilvl w:val="2"/>
          <w:numId w:val="2"/>
        </w:numPr>
        <w:tabs>
          <w:tab w:val="clear" w:pos="2340"/>
          <w:tab w:val="left" w:pos="426"/>
        </w:tabs>
        <w:ind w:left="426" w:hanging="426"/>
        <w:jc w:val="both"/>
        <w:rPr>
          <w:sz w:val="22"/>
          <w:szCs w:val="22"/>
        </w:rPr>
      </w:pPr>
      <w:r w:rsidRPr="00E53C43">
        <w:rPr>
          <w:sz w:val="22"/>
          <w:szCs w:val="22"/>
        </w:rPr>
        <w:t xml:space="preserve">Předmětem smlouvy je zjištění </w:t>
      </w:r>
      <w:r w:rsidR="00491FE7" w:rsidRPr="00E53C43">
        <w:rPr>
          <w:sz w:val="22"/>
          <w:szCs w:val="22"/>
        </w:rPr>
        <w:t>zatížitelnosti mostů na silnicích II. a III. třídy na území Jihomoravského kraje.</w:t>
      </w:r>
    </w:p>
    <w:p w:rsidR="00593A74" w:rsidRPr="00E53C43" w:rsidRDefault="00593A74" w:rsidP="00593A74">
      <w:pPr>
        <w:widowControl w:val="0"/>
        <w:numPr>
          <w:ilvl w:val="2"/>
          <w:numId w:val="2"/>
        </w:numPr>
        <w:tabs>
          <w:tab w:val="clear" w:pos="2340"/>
          <w:tab w:val="left" w:pos="426"/>
        </w:tabs>
        <w:ind w:left="426" w:hanging="426"/>
        <w:jc w:val="both"/>
        <w:rPr>
          <w:sz w:val="22"/>
          <w:szCs w:val="22"/>
        </w:rPr>
      </w:pPr>
      <w:r w:rsidRPr="00E53C43">
        <w:rPr>
          <w:sz w:val="22"/>
          <w:szCs w:val="22"/>
        </w:rPr>
        <w:t>Předmětem plnění je přepočet zatížitelnosti mostů uvedených v příloze č. 1 této smlouvy, provedení podkladu pro tento přepočet – mimořádné prohlídky mostů a doplnění přehledných výkresů mostu do </w:t>
      </w:r>
      <w:proofErr w:type="spellStart"/>
      <w:r w:rsidRPr="00E53C43">
        <w:rPr>
          <w:sz w:val="22"/>
          <w:szCs w:val="22"/>
        </w:rPr>
        <w:t>Bridge</w:t>
      </w:r>
      <w:proofErr w:type="spellEnd"/>
      <w:r w:rsidRPr="00E53C43">
        <w:rPr>
          <w:sz w:val="22"/>
          <w:szCs w:val="22"/>
        </w:rPr>
        <w:t xml:space="preserve"> </w:t>
      </w:r>
      <w:proofErr w:type="spellStart"/>
      <w:r w:rsidRPr="00E53C43">
        <w:rPr>
          <w:sz w:val="22"/>
          <w:szCs w:val="22"/>
        </w:rPr>
        <w:t>Managment</w:t>
      </w:r>
      <w:proofErr w:type="spellEnd"/>
      <w:r w:rsidRPr="00E53C43">
        <w:rPr>
          <w:sz w:val="22"/>
          <w:szCs w:val="22"/>
        </w:rPr>
        <w:t xml:space="preserve"> </w:t>
      </w:r>
      <w:r>
        <w:rPr>
          <w:sz w:val="22"/>
          <w:szCs w:val="22"/>
        </w:rPr>
        <w:t>S</w:t>
      </w:r>
      <w:r w:rsidRPr="00E53C43">
        <w:rPr>
          <w:sz w:val="22"/>
          <w:szCs w:val="22"/>
        </w:rPr>
        <w:t xml:space="preserve">ystém (dále jen BMS). </w:t>
      </w:r>
    </w:p>
    <w:p w:rsidR="00593A74" w:rsidRPr="00E53C43" w:rsidRDefault="00593A74" w:rsidP="00593A74">
      <w:pPr>
        <w:widowControl w:val="0"/>
        <w:numPr>
          <w:ilvl w:val="2"/>
          <w:numId w:val="2"/>
        </w:numPr>
        <w:tabs>
          <w:tab w:val="clear" w:pos="2340"/>
          <w:tab w:val="left" w:pos="426"/>
        </w:tabs>
        <w:ind w:left="426" w:hanging="426"/>
        <w:jc w:val="both"/>
        <w:rPr>
          <w:sz w:val="22"/>
          <w:szCs w:val="22"/>
        </w:rPr>
      </w:pPr>
      <w:r w:rsidRPr="00E53C43">
        <w:rPr>
          <w:sz w:val="22"/>
          <w:szCs w:val="22"/>
        </w:rPr>
        <w:t>Zhotovitel prohlašuje, že je oprávněn provádět mimořádné prohlídky mostů v souladu s Metodickým pokynem MDS Oprávnění k výkonu prohlídek mostních objektů pozemních komunikací (</w:t>
      </w:r>
      <w:r>
        <w:rPr>
          <w:sz w:val="22"/>
          <w:szCs w:val="22"/>
        </w:rPr>
        <w:t xml:space="preserve">v současné době </w:t>
      </w:r>
      <w:r w:rsidRPr="006F7ACD">
        <w:rPr>
          <w:color w:val="000000"/>
          <w:sz w:val="22"/>
          <w:szCs w:val="22"/>
        </w:rPr>
        <w:t>MD</w:t>
      </w:r>
      <w:r>
        <w:rPr>
          <w:color w:val="000000"/>
          <w:sz w:val="22"/>
          <w:szCs w:val="22"/>
        </w:rPr>
        <w:t>-38959/2022-930/2 z 15.12.2022</w:t>
      </w:r>
      <w:r w:rsidRPr="00E53C43">
        <w:rPr>
          <w:sz w:val="22"/>
          <w:szCs w:val="22"/>
        </w:rPr>
        <w:t>).</w:t>
      </w:r>
    </w:p>
    <w:p w:rsidR="00A0404F" w:rsidRPr="00E53C43" w:rsidRDefault="00A0404F" w:rsidP="00A0404F">
      <w:pPr>
        <w:suppressAutoHyphens w:val="0"/>
        <w:spacing w:before="60" w:after="60"/>
        <w:ind w:left="426"/>
        <w:jc w:val="both"/>
        <w:rPr>
          <w:sz w:val="22"/>
          <w:szCs w:val="22"/>
        </w:rPr>
      </w:pPr>
      <w:r w:rsidRPr="00E53C43">
        <w:rPr>
          <w:sz w:val="22"/>
          <w:szCs w:val="22"/>
        </w:rPr>
        <w:t xml:space="preserve">Osobou, která bude provádět mimořádné prohlídky mostů je </w:t>
      </w:r>
      <w:permStart w:id="884213080" w:edGrp="everyone"/>
      <w:r w:rsidRPr="00E53C43">
        <w:rPr>
          <w:sz w:val="22"/>
          <w:szCs w:val="22"/>
          <w:highlight w:val="yellow"/>
        </w:rPr>
        <w:t>…………</w:t>
      </w:r>
      <w:proofErr w:type="gramStart"/>
      <w:r w:rsidRPr="00E53C43">
        <w:rPr>
          <w:sz w:val="22"/>
          <w:szCs w:val="22"/>
          <w:highlight w:val="yellow"/>
        </w:rPr>
        <w:t>…….</w:t>
      </w:r>
      <w:permEnd w:id="884213080"/>
      <w:proofErr w:type="gramEnd"/>
      <w:r w:rsidRPr="00E53C43">
        <w:rPr>
          <w:sz w:val="22"/>
          <w:szCs w:val="22"/>
        </w:rPr>
        <w:t>, kopie oprávnění k výkonu prohlídek mostů pozemních komunikací je přílohou č. 2 této smlouvy.</w:t>
      </w:r>
    </w:p>
    <w:p w:rsidR="009C3EC7" w:rsidRPr="00E53C43" w:rsidRDefault="00254615" w:rsidP="00ED509B">
      <w:pPr>
        <w:widowControl w:val="0"/>
        <w:numPr>
          <w:ilvl w:val="2"/>
          <w:numId w:val="2"/>
        </w:numPr>
        <w:tabs>
          <w:tab w:val="clear" w:pos="2340"/>
          <w:tab w:val="left" w:pos="426"/>
        </w:tabs>
        <w:ind w:left="426" w:hanging="426"/>
        <w:jc w:val="both"/>
        <w:rPr>
          <w:sz w:val="22"/>
          <w:szCs w:val="22"/>
        </w:rPr>
      </w:pPr>
      <w:r w:rsidRPr="00E53C43">
        <w:rPr>
          <w:sz w:val="22"/>
          <w:szCs w:val="22"/>
        </w:rPr>
        <w:t xml:space="preserve">Při zpracování </w:t>
      </w:r>
      <w:r w:rsidR="00ED509B" w:rsidRPr="00E53C43">
        <w:rPr>
          <w:sz w:val="22"/>
          <w:szCs w:val="22"/>
        </w:rPr>
        <w:t>přepočtu zatížitelnosti mostu se zavazuje zhotovitel postupovat</w:t>
      </w:r>
      <w:r w:rsidRPr="00E53C43">
        <w:rPr>
          <w:sz w:val="22"/>
          <w:szCs w:val="22"/>
        </w:rPr>
        <w:t xml:space="preserve"> dle příslušných norem </w:t>
      </w:r>
      <w:r w:rsidR="001E450D" w:rsidRPr="00E53C43">
        <w:rPr>
          <w:sz w:val="22"/>
          <w:szCs w:val="22"/>
        </w:rPr>
        <w:t>a </w:t>
      </w:r>
      <w:r w:rsidR="00ED509B" w:rsidRPr="00E53C43">
        <w:rPr>
          <w:sz w:val="22"/>
          <w:szCs w:val="22"/>
        </w:rPr>
        <w:t>předpisů, zejména pak dle ČSN 73 6222 Zatížitelnost mostů pozemních komunikací. Při provádění mimořádné prohlídky mostů se zavazuje zhotovitel postupovat dle příslušných norem a předpisů, zejména pak dle ČSN 73 6200, ČSN 73 6201, ČSN 73 6220, ČSN 73 6221, ČSN 73 6222, ČSN 73 6209, ČSN 73 6223, ČSN 73 6242.</w:t>
      </w:r>
    </w:p>
    <w:p w:rsidR="009C3EC7" w:rsidRPr="00E53C43" w:rsidRDefault="009C3EC7" w:rsidP="009C3EC7">
      <w:pPr>
        <w:widowControl w:val="0"/>
        <w:numPr>
          <w:ilvl w:val="2"/>
          <w:numId w:val="2"/>
        </w:numPr>
        <w:tabs>
          <w:tab w:val="clear" w:pos="2340"/>
          <w:tab w:val="left" w:pos="426"/>
        </w:tabs>
        <w:ind w:left="426" w:hanging="426"/>
        <w:jc w:val="both"/>
        <w:rPr>
          <w:sz w:val="22"/>
          <w:szCs w:val="22"/>
        </w:rPr>
      </w:pPr>
      <w:r w:rsidRPr="00E53C43">
        <w:rPr>
          <w:sz w:val="22"/>
          <w:szCs w:val="22"/>
        </w:rPr>
        <w:t>Osobou, která bude odpovídat z</w:t>
      </w:r>
      <w:r w:rsidR="00ED509B" w:rsidRPr="00E53C43">
        <w:rPr>
          <w:sz w:val="22"/>
          <w:szCs w:val="22"/>
        </w:rPr>
        <w:t xml:space="preserve">a plnění dle této smlouvy za zhotovitele </w:t>
      </w:r>
      <w:r w:rsidRPr="00E53C43">
        <w:rPr>
          <w:sz w:val="22"/>
          <w:szCs w:val="22"/>
        </w:rPr>
        <w:t xml:space="preserve">je </w:t>
      </w:r>
      <w:permStart w:id="1642599403" w:edGrp="everyone"/>
      <w:r w:rsidRPr="00E53C43">
        <w:rPr>
          <w:sz w:val="22"/>
          <w:szCs w:val="22"/>
          <w:highlight w:val="yellow"/>
        </w:rPr>
        <w:t>………………</w:t>
      </w:r>
      <w:proofErr w:type="gramStart"/>
      <w:r w:rsidRPr="00E53C43">
        <w:rPr>
          <w:sz w:val="22"/>
          <w:szCs w:val="22"/>
          <w:highlight w:val="yellow"/>
        </w:rPr>
        <w:t>…....</w:t>
      </w:r>
      <w:proofErr w:type="gramEnd"/>
      <w:r w:rsidR="00772FF2" w:rsidRPr="00E53C43">
        <w:rPr>
          <w:sz w:val="22"/>
          <w:szCs w:val="22"/>
        </w:rPr>
        <w:t>,</w:t>
      </w:r>
      <w:permEnd w:id="1642599403"/>
      <w:r w:rsidR="00772FF2" w:rsidRPr="00E53C43">
        <w:rPr>
          <w:sz w:val="22"/>
          <w:szCs w:val="22"/>
        </w:rPr>
        <w:t xml:space="preserve"> tel. +420 </w:t>
      </w:r>
      <w:permStart w:id="1299665640" w:edGrp="everyone"/>
      <w:r w:rsidR="00772FF2" w:rsidRPr="00E53C43">
        <w:rPr>
          <w:sz w:val="22"/>
          <w:szCs w:val="22"/>
          <w:highlight w:val="yellow"/>
        </w:rPr>
        <w:t>……………..</w:t>
      </w:r>
      <w:r w:rsidR="00772FF2" w:rsidRPr="00E53C43">
        <w:rPr>
          <w:sz w:val="22"/>
          <w:szCs w:val="22"/>
        </w:rPr>
        <w:t xml:space="preserve">, e-mail: </w:t>
      </w:r>
      <w:r w:rsidR="00772FF2" w:rsidRPr="00E53C43">
        <w:rPr>
          <w:sz w:val="22"/>
          <w:szCs w:val="22"/>
          <w:highlight w:val="yellow"/>
        </w:rPr>
        <w:t>……………..</w:t>
      </w:r>
      <w:r w:rsidR="00772FF2" w:rsidRPr="00E53C43">
        <w:rPr>
          <w:sz w:val="22"/>
          <w:szCs w:val="22"/>
        </w:rPr>
        <w:t>.</w:t>
      </w:r>
      <w:r w:rsidR="00FB3E44" w:rsidRPr="00E53C43">
        <w:rPr>
          <w:sz w:val="22"/>
          <w:szCs w:val="22"/>
        </w:rPr>
        <w:t>,</w:t>
      </w:r>
      <w:permEnd w:id="1299665640"/>
      <w:r w:rsidR="00FB3E44" w:rsidRPr="00E53C43">
        <w:rPr>
          <w:sz w:val="22"/>
          <w:szCs w:val="22"/>
        </w:rPr>
        <w:t xml:space="preserve"> tato osoba je oprávněn</w:t>
      </w:r>
      <w:r w:rsidR="00E67AC8" w:rsidRPr="00E53C43">
        <w:rPr>
          <w:sz w:val="22"/>
          <w:szCs w:val="22"/>
        </w:rPr>
        <w:t>a</w:t>
      </w:r>
      <w:r w:rsidR="00FB3E44" w:rsidRPr="00E53C43">
        <w:rPr>
          <w:sz w:val="22"/>
          <w:szCs w:val="22"/>
        </w:rPr>
        <w:t xml:space="preserve"> k provedení přepočtu zatížitelnosti mostů. </w:t>
      </w:r>
      <w:r w:rsidRPr="00E53C43">
        <w:rPr>
          <w:sz w:val="22"/>
          <w:szCs w:val="22"/>
        </w:rPr>
        <w:t xml:space="preserve">Kopie oprávnění </w:t>
      </w:r>
      <w:r w:rsidR="00FB3E44" w:rsidRPr="00E53C43">
        <w:rPr>
          <w:sz w:val="22"/>
          <w:szCs w:val="22"/>
        </w:rPr>
        <w:t xml:space="preserve">k provedení přepočtu zatížitelnosti mostů </w:t>
      </w:r>
      <w:r w:rsidR="00772FF2" w:rsidRPr="00E53C43">
        <w:rPr>
          <w:sz w:val="22"/>
          <w:szCs w:val="22"/>
        </w:rPr>
        <w:t>je </w:t>
      </w:r>
      <w:r w:rsidR="00FB3E44" w:rsidRPr="00E53C43">
        <w:rPr>
          <w:sz w:val="22"/>
          <w:szCs w:val="22"/>
        </w:rPr>
        <w:t>přílohou č. 2</w:t>
      </w:r>
      <w:r w:rsidRPr="00E53C43">
        <w:rPr>
          <w:sz w:val="22"/>
          <w:szCs w:val="22"/>
        </w:rPr>
        <w:t xml:space="preserve"> této smlouvy.</w:t>
      </w:r>
    </w:p>
    <w:p w:rsidR="00BD73B4" w:rsidRPr="00E53C43" w:rsidRDefault="009C3EC7" w:rsidP="00BD73B4">
      <w:pPr>
        <w:widowControl w:val="0"/>
        <w:numPr>
          <w:ilvl w:val="2"/>
          <w:numId w:val="2"/>
        </w:numPr>
        <w:tabs>
          <w:tab w:val="left" w:pos="426"/>
        </w:tabs>
        <w:ind w:hanging="2340"/>
        <w:jc w:val="both"/>
        <w:rPr>
          <w:sz w:val="22"/>
          <w:szCs w:val="22"/>
        </w:rPr>
      </w:pPr>
      <w:r w:rsidRPr="00E53C43">
        <w:rPr>
          <w:sz w:val="22"/>
          <w:szCs w:val="22"/>
        </w:rPr>
        <w:t>Kontaktní osobou objednatele je</w:t>
      </w:r>
      <w:r w:rsidR="00BD73B4" w:rsidRPr="00E53C43">
        <w:rPr>
          <w:sz w:val="22"/>
          <w:szCs w:val="22"/>
        </w:rPr>
        <w:t xml:space="preserve">: Rudolf Milerski, e-mail: </w:t>
      </w:r>
      <w:hyperlink r:id="rId7" w:history="1">
        <w:r w:rsidR="00BD73B4" w:rsidRPr="00E53C43">
          <w:rPr>
            <w:rStyle w:val="Hypertextovodkaz"/>
            <w:color w:val="auto"/>
            <w:sz w:val="22"/>
            <w:szCs w:val="22"/>
          </w:rPr>
          <w:t>rudolf.milerski@susjmk.cz</w:t>
        </w:r>
      </w:hyperlink>
      <w:r w:rsidR="00BD73B4" w:rsidRPr="00E53C43">
        <w:rPr>
          <w:sz w:val="22"/>
          <w:szCs w:val="22"/>
        </w:rPr>
        <w:t xml:space="preserve">, </w:t>
      </w:r>
    </w:p>
    <w:p w:rsidR="009C3EC7" w:rsidRPr="00E53C43" w:rsidRDefault="00BD73B4" w:rsidP="00BD73B4">
      <w:pPr>
        <w:widowControl w:val="0"/>
        <w:tabs>
          <w:tab w:val="left" w:pos="426"/>
        </w:tabs>
        <w:jc w:val="both"/>
        <w:rPr>
          <w:sz w:val="22"/>
          <w:szCs w:val="22"/>
        </w:rPr>
      </w:pPr>
      <w:r w:rsidRPr="00E53C43">
        <w:rPr>
          <w:sz w:val="22"/>
          <w:szCs w:val="22"/>
        </w:rPr>
        <w:t xml:space="preserve">        tel. +420 603 450 323.</w:t>
      </w:r>
    </w:p>
    <w:p w:rsidR="00C07AAB" w:rsidRPr="00E53C43" w:rsidRDefault="00C07AAB" w:rsidP="00C07AAB">
      <w:pPr>
        <w:widowControl w:val="0"/>
        <w:tabs>
          <w:tab w:val="left" w:pos="426"/>
        </w:tabs>
        <w:ind w:left="426"/>
        <w:jc w:val="both"/>
        <w:rPr>
          <w:sz w:val="22"/>
          <w:szCs w:val="22"/>
        </w:rPr>
      </w:pPr>
    </w:p>
    <w:p w:rsidR="00ED509B" w:rsidRPr="00E53C43" w:rsidRDefault="009C3EC7" w:rsidP="00ED509B">
      <w:pPr>
        <w:numPr>
          <w:ilvl w:val="0"/>
          <w:numId w:val="2"/>
        </w:numPr>
        <w:tabs>
          <w:tab w:val="left" w:pos="540"/>
        </w:tabs>
        <w:spacing w:before="240" w:after="240"/>
        <w:ind w:left="539" w:hanging="539"/>
        <w:rPr>
          <w:b/>
          <w:smallCaps/>
          <w:sz w:val="22"/>
          <w:szCs w:val="22"/>
        </w:rPr>
      </w:pPr>
      <w:proofErr w:type="gramStart"/>
      <w:r w:rsidRPr="00E53C43">
        <w:rPr>
          <w:b/>
          <w:smallCaps/>
          <w:sz w:val="22"/>
          <w:szCs w:val="22"/>
        </w:rPr>
        <w:t>Pr</w:t>
      </w:r>
      <w:r w:rsidR="00ED509B" w:rsidRPr="00E53C43">
        <w:rPr>
          <w:b/>
          <w:smallCaps/>
          <w:sz w:val="22"/>
          <w:szCs w:val="22"/>
        </w:rPr>
        <w:t>ovádění  mimořádné</w:t>
      </w:r>
      <w:proofErr w:type="gramEnd"/>
      <w:r w:rsidR="00ED509B" w:rsidRPr="00E53C43">
        <w:rPr>
          <w:b/>
          <w:smallCaps/>
          <w:sz w:val="22"/>
          <w:szCs w:val="22"/>
        </w:rPr>
        <w:t xml:space="preserve"> prohlídky mostů a zpracování přepočtu zatížitelnosti mostů</w:t>
      </w:r>
    </w:p>
    <w:p w:rsidR="00ED509B" w:rsidRPr="00E53C43" w:rsidRDefault="00ED509B" w:rsidP="00ED509B">
      <w:pPr>
        <w:numPr>
          <w:ilvl w:val="0"/>
          <w:numId w:val="9"/>
        </w:numPr>
        <w:tabs>
          <w:tab w:val="clear" w:pos="360"/>
        </w:tabs>
        <w:suppressAutoHyphens w:val="0"/>
        <w:spacing w:before="60" w:after="60"/>
        <w:jc w:val="both"/>
        <w:rPr>
          <w:sz w:val="22"/>
          <w:szCs w:val="22"/>
        </w:rPr>
      </w:pPr>
      <w:r w:rsidRPr="00E53C43">
        <w:rPr>
          <w:sz w:val="22"/>
          <w:szCs w:val="22"/>
        </w:rPr>
        <w:t>Zhotovitel je povinen:</w:t>
      </w:r>
    </w:p>
    <w:p w:rsidR="00ED509B" w:rsidRPr="00E53C43" w:rsidRDefault="00ED509B" w:rsidP="00ED509B">
      <w:pPr>
        <w:pStyle w:val="Zkladntext"/>
        <w:spacing w:before="60" w:after="60"/>
        <w:ind w:left="705" w:hanging="345"/>
        <w:jc w:val="both"/>
        <w:rPr>
          <w:sz w:val="22"/>
          <w:szCs w:val="22"/>
        </w:rPr>
      </w:pPr>
      <w:r w:rsidRPr="00E53C43">
        <w:rPr>
          <w:sz w:val="22"/>
          <w:szCs w:val="22"/>
        </w:rPr>
        <w:t>a)</w:t>
      </w:r>
      <w:r w:rsidRPr="00E53C43">
        <w:rPr>
          <w:sz w:val="22"/>
          <w:szCs w:val="22"/>
        </w:rPr>
        <w:tab/>
        <w:t>o provádění jednotlivých prohlídek mostů informovat kontaktní osobu objednatele uvedenou v čl. I</w:t>
      </w:r>
      <w:r w:rsidR="00F92390" w:rsidRPr="00E53C43">
        <w:rPr>
          <w:sz w:val="22"/>
          <w:szCs w:val="22"/>
        </w:rPr>
        <w:t>.</w:t>
      </w:r>
      <w:r w:rsidRPr="00E53C43">
        <w:rPr>
          <w:sz w:val="22"/>
          <w:szCs w:val="22"/>
        </w:rPr>
        <w:t xml:space="preserve"> této smlouvy;</w:t>
      </w:r>
    </w:p>
    <w:p w:rsidR="00ED509B" w:rsidRPr="00E53C43" w:rsidRDefault="00A614E4" w:rsidP="00ED509B">
      <w:pPr>
        <w:pStyle w:val="Zkladntext"/>
        <w:spacing w:before="60" w:after="60"/>
        <w:ind w:left="705" w:hanging="345"/>
        <w:jc w:val="both"/>
        <w:rPr>
          <w:sz w:val="22"/>
          <w:szCs w:val="22"/>
        </w:rPr>
      </w:pPr>
      <w:r w:rsidRPr="00E53C43">
        <w:rPr>
          <w:sz w:val="22"/>
          <w:szCs w:val="22"/>
        </w:rPr>
        <w:t>b</w:t>
      </w:r>
      <w:r w:rsidR="00ED509B" w:rsidRPr="00E53C43">
        <w:rPr>
          <w:sz w:val="22"/>
          <w:szCs w:val="22"/>
        </w:rPr>
        <w:t>)</w:t>
      </w:r>
      <w:r w:rsidR="00ED509B" w:rsidRPr="00E53C43">
        <w:rPr>
          <w:sz w:val="22"/>
          <w:szCs w:val="22"/>
        </w:rPr>
        <w:tab/>
        <w:t>provádět prohlídky mostů a zpracovávat příslušné výstupy</w:t>
      </w:r>
      <w:r w:rsidR="007D0DD5" w:rsidRPr="00E53C43">
        <w:rPr>
          <w:sz w:val="22"/>
          <w:szCs w:val="22"/>
        </w:rPr>
        <w:t>, včetně přepočtu</w:t>
      </w:r>
      <w:r w:rsidR="00ED509B" w:rsidRPr="00E53C43">
        <w:rPr>
          <w:sz w:val="22"/>
          <w:szCs w:val="22"/>
        </w:rPr>
        <w:t xml:space="preserve"> zatížitelnosti s odbornou a potřebnou péčí, šetřit práv objednatele a třetích osob,</w:t>
      </w:r>
    </w:p>
    <w:p w:rsidR="00ED509B" w:rsidRPr="00E53C43" w:rsidRDefault="00A614E4" w:rsidP="00ED509B">
      <w:pPr>
        <w:pStyle w:val="Zkladntext"/>
        <w:spacing w:before="60" w:after="60"/>
        <w:ind w:left="705" w:hanging="345"/>
        <w:jc w:val="both"/>
        <w:rPr>
          <w:sz w:val="22"/>
          <w:szCs w:val="22"/>
        </w:rPr>
      </w:pPr>
      <w:r w:rsidRPr="00E53C43">
        <w:rPr>
          <w:sz w:val="22"/>
          <w:szCs w:val="22"/>
        </w:rPr>
        <w:lastRenderedPageBreak/>
        <w:t>c</w:t>
      </w:r>
      <w:r w:rsidR="00ED509B" w:rsidRPr="00E53C43">
        <w:rPr>
          <w:sz w:val="22"/>
          <w:szCs w:val="22"/>
        </w:rPr>
        <w:t>)</w:t>
      </w:r>
      <w:r w:rsidR="00ED509B" w:rsidRPr="00E53C43">
        <w:rPr>
          <w:sz w:val="22"/>
          <w:szCs w:val="22"/>
        </w:rPr>
        <w:tab/>
        <w:t xml:space="preserve">bezodkladně informovat objednatele o veškerých významných skutečnostech souvisejících s plněním předmětu smlouvy, </w:t>
      </w:r>
    </w:p>
    <w:p w:rsidR="00ED509B" w:rsidRPr="00E53C43" w:rsidRDefault="00A614E4" w:rsidP="00ED509B">
      <w:pPr>
        <w:pStyle w:val="Zkladntext"/>
        <w:spacing w:before="60" w:after="60"/>
        <w:ind w:left="705" w:hanging="345"/>
        <w:jc w:val="both"/>
        <w:rPr>
          <w:sz w:val="22"/>
          <w:szCs w:val="22"/>
        </w:rPr>
      </w:pPr>
      <w:r w:rsidRPr="00E53C43">
        <w:rPr>
          <w:sz w:val="22"/>
          <w:szCs w:val="22"/>
        </w:rPr>
        <w:t>d</w:t>
      </w:r>
      <w:r w:rsidR="00ED509B" w:rsidRPr="00E53C43">
        <w:rPr>
          <w:sz w:val="22"/>
          <w:szCs w:val="22"/>
        </w:rPr>
        <w:t>)</w:t>
      </w:r>
      <w:r w:rsidR="00ED509B" w:rsidRPr="00E53C43">
        <w:rPr>
          <w:sz w:val="22"/>
          <w:szCs w:val="22"/>
        </w:rPr>
        <w:tab/>
        <w:t xml:space="preserve">v případě, že bude v průběhu mimořádných prohlídek mostů zjištěn nový stavební stav spodní stavby nebo nosné konstrukce ve stupni 6 nebo 7, uvědomit bezodkladně objednatele, </w:t>
      </w:r>
    </w:p>
    <w:p w:rsidR="00ED509B" w:rsidRPr="00E53C43" w:rsidRDefault="00A614E4" w:rsidP="00ED509B">
      <w:pPr>
        <w:pStyle w:val="Zkladntext"/>
        <w:spacing w:before="60" w:after="60"/>
        <w:ind w:left="705" w:hanging="345"/>
        <w:jc w:val="both"/>
        <w:rPr>
          <w:sz w:val="22"/>
          <w:szCs w:val="22"/>
        </w:rPr>
      </w:pPr>
      <w:r w:rsidRPr="00E53C43">
        <w:rPr>
          <w:sz w:val="22"/>
          <w:szCs w:val="22"/>
        </w:rPr>
        <w:t>e</w:t>
      </w:r>
      <w:r w:rsidR="00ED509B" w:rsidRPr="00E53C43">
        <w:rPr>
          <w:sz w:val="22"/>
          <w:szCs w:val="22"/>
        </w:rPr>
        <w:t>)</w:t>
      </w:r>
      <w:r w:rsidR="00ED509B" w:rsidRPr="00E53C43">
        <w:rPr>
          <w:sz w:val="22"/>
          <w:szCs w:val="22"/>
        </w:rPr>
        <w:tab/>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p>
    <w:p w:rsidR="007D0DD5" w:rsidRPr="00E53C43" w:rsidRDefault="00A614E4" w:rsidP="007D0DD5">
      <w:pPr>
        <w:pStyle w:val="Zkladntext"/>
        <w:spacing w:before="60" w:after="60"/>
        <w:ind w:left="705" w:hanging="345"/>
        <w:jc w:val="both"/>
        <w:rPr>
          <w:sz w:val="22"/>
          <w:szCs w:val="22"/>
        </w:rPr>
      </w:pPr>
      <w:r w:rsidRPr="00E53C43">
        <w:rPr>
          <w:sz w:val="22"/>
          <w:szCs w:val="22"/>
        </w:rPr>
        <w:t>f</w:t>
      </w:r>
      <w:r w:rsidR="00ED509B" w:rsidRPr="00E53C43">
        <w:rPr>
          <w:sz w:val="22"/>
          <w:szCs w:val="22"/>
        </w:rPr>
        <w:t>)</w:t>
      </w:r>
      <w:r w:rsidR="00ED509B" w:rsidRPr="00E53C43">
        <w:rPr>
          <w:sz w:val="22"/>
          <w:szCs w:val="22"/>
        </w:rPr>
        <w:tab/>
        <w:t>projednat koncept protokolu z mimořádné prohlídky, výpočet zatížitelnosti a návrhy opatření před zpracováním konečné verze s</w:t>
      </w:r>
      <w:r w:rsidR="00C745B7" w:rsidRPr="00E53C43">
        <w:rPr>
          <w:sz w:val="22"/>
          <w:szCs w:val="22"/>
        </w:rPr>
        <w:t> </w:t>
      </w:r>
      <w:r w:rsidR="00ED509B" w:rsidRPr="00E53C43">
        <w:rPr>
          <w:sz w:val="22"/>
          <w:szCs w:val="22"/>
        </w:rPr>
        <w:t>objednatelem</w:t>
      </w:r>
    </w:p>
    <w:p w:rsidR="00C745B7" w:rsidRPr="00E53C43" w:rsidRDefault="00A614E4" w:rsidP="00C84C85">
      <w:pPr>
        <w:tabs>
          <w:tab w:val="left" w:pos="180"/>
        </w:tabs>
        <w:ind w:left="709" w:hanging="425"/>
        <w:jc w:val="both"/>
        <w:rPr>
          <w:sz w:val="22"/>
          <w:szCs w:val="22"/>
        </w:rPr>
      </w:pPr>
      <w:r w:rsidRPr="00E53C43">
        <w:rPr>
          <w:sz w:val="22"/>
          <w:szCs w:val="22"/>
        </w:rPr>
        <w:t xml:space="preserve"> g</w:t>
      </w:r>
      <w:r w:rsidR="00C745B7" w:rsidRPr="00E53C43">
        <w:rPr>
          <w:sz w:val="22"/>
          <w:szCs w:val="22"/>
        </w:rPr>
        <w:t xml:space="preserve">) </w:t>
      </w:r>
      <w:r w:rsidR="00C745B7" w:rsidRPr="00E53C43">
        <w:rPr>
          <w:bCs/>
          <w:sz w:val="22"/>
          <w:szCs w:val="22"/>
        </w:rPr>
        <w:t xml:space="preserve">Osoby provádějící plnění smlouvy na pozemní komunikaci za provozu musí být vybaveny </w:t>
      </w:r>
      <w:r w:rsidR="00C745B7" w:rsidRPr="00E53C43">
        <w:rPr>
          <w:sz w:val="22"/>
          <w:szCs w:val="22"/>
        </w:rPr>
        <w:t xml:space="preserve">ochrannými osobními pracovními pomůckami dle ČSN EN </w:t>
      </w:r>
      <w:r w:rsidR="00087215" w:rsidRPr="00E53C43">
        <w:rPr>
          <w:sz w:val="22"/>
          <w:szCs w:val="22"/>
        </w:rPr>
        <w:t>ISO 204</w:t>
      </w:r>
      <w:r w:rsidR="00C745B7" w:rsidRPr="00E53C43">
        <w:rPr>
          <w:sz w:val="22"/>
          <w:szCs w:val="22"/>
        </w:rPr>
        <w:t>71</w:t>
      </w:r>
      <w:r w:rsidR="00087215" w:rsidRPr="00E53C43">
        <w:rPr>
          <w:sz w:val="22"/>
          <w:szCs w:val="22"/>
        </w:rPr>
        <w:t xml:space="preserve"> (832820)</w:t>
      </w:r>
      <w:r w:rsidR="00C745B7" w:rsidRPr="00E53C43">
        <w:rPr>
          <w:sz w:val="22"/>
          <w:szCs w:val="22"/>
        </w:rPr>
        <w:t xml:space="preserve"> – Výstražné oděvy s vysokou viditelností.</w:t>
      </w:r>
    </w:p>
    <w:p w:rsidR="00ED509B" w:rsidRPr="00E53C43" w:rsidRDefault="00ED509B" w:rsidP="00ED509B">
      <w:pPr>
        <w:numPr>
          <w:ilvl w:val="0"/>
          <w:numId w:val="9"/>
        </w:numPr>
        <w:tabs>
          <w:tab w:val="clear" w:pos="360"/>
        </w:tabs>
        <w:suppressAutoHyphens w:val="0"/>
        <w:spacing w:before="60" w:after="60"/>
        <w:jc w:val="both"/>
        <w:rPr>
          <w:sz w:val="22"/>
          <w:szCs w:val="22"/>
        </w:rPr>
      </w:pPr>
      <w:r w:rsidRPr="00E53C43">
        <w:rPr>
          <w:sz w:val="22"/>
          <w:szCs w:val="22"/>
        </w:rPr>
        <w:t>Výs</w:t>
      </w:r>
      <w:r w:rsidR="007D0DD5" w:rsidRPr="00E53C43">
        <w:rPr>
          <w:sz w:val="22"/>
          <w:szCs w:val="22"/>
        </w:rPr>
        <w:t>tupem z plnění dle této smlouvy</w:t>
      </w:r>
      <w:r w:rsidRPr="00E53C43">
        <w:rPr>
          <w:sz w:val="22"/>
          <w:szCs w:val="22"/>
        </w:rPr>
        <w:t>, který zpracuje zhotovitel, bude:</w:t>
      </w:r>
    </w:p>
    <w:p w:rsidR="00ED509B" w:rsidRPr="00E53C43" w:rsidRDefault="007D0DD5" w:rsidP="007D0DD5">
      <w:pPr>
        <w:pStyle w:val="Odstavecseseznamem"/>
        <w:numPr>
          <w:ilvl w:val="0"/>
          <w:numId w:val="10"/>
        </w:numPr>
        <w:spacing w:before="60" w:after="60"/>
        <w:jc w:val="both"/>
        <w:rPr>
          <w:sz w:val="22"/>
          <w:szCs w:val="22"/>
        </w:rPr>
      </w:pPr>
      <w:r w:rsidRPr="00E53C43">
        <w:rPr>
          <w:sz w:val="22"/>
          <w:szCs w:val="22"/>
        </w:rPr>
        <w:t xml:space="preserve">zápis z mimořádné prohlídky mostů 1 x v listinné podobě a 1 elektronicky na </w:t>
      </w:r>
      <w:r w:rsidR="001B313C" w:rsidRPr="00E53C43">
        <w:rPr>
          <w:sz w:val="22"/>
          <w:szCs w:val="22"/>
        </w:rPr>
        <w:t>vhodném nosiči</w:t>
      </w:r>
      <w:r w:rsidRPr="00E53C43">
        <w:rPr>
          <w:sz w:val="22"/>
          <w:szCs w:val="22"/>
        </w:rPr>
        <w:t xml:space="preserve"> ke každému mostu samostatně;</w:t>
      </w:r>
    </w:p>
    <w:p w:rsidR="007D0DD5" w:rsidRPr="00E53C43" w:rsidRDefault="007D0DD5" w:rsidP="007D0DD5">
      <w:pPr>
        <w:pStyle w:val="Odstavecseseznamem"/>
        <w:numPr>
          <w:ilvl w:val="0"/>
          <w:numId w:val="10"/>
        </w:numPr>
        <w:spacing w:before="60" w:after="60"/>
        <w:jc w:val="both"/>
        <w:rPr>
          <w:sz w:val="22"/>
          <w:szCs w:val="22"/>
        </w:rPr>
      </w:pPr>
      <w:r w:rsidRPr="00E53C43">
        <w:rPr>
          <w:sz w:val="22"/>
          <w:szCs w:val="22"/>
        </w:rPr>
        <w:t>zpráva o přepočtu zatížitelnosti mostu, která bude obsahovat fotod</w:t>
      </w:r>
      <w:r w:rsidR="00F92390" w:rsidRPr="00E53C43">
        <w:rPr>
          <w:sz w:val="22"/>
          <w:szCs w:val="22"/>
        </w:rPr>
        <w:t>okumentaci, technickou zprávu a </w:t>
      </w:r>
      <w:r w:rsidRPr="00E53C43">
        <w:rPr>
          <w:sz w:val="22"/>
          <w:szCs w:val="22"/>
        </w:rPr>
        <w:t xml:space="preserve">výpočet zatížitelnosti 1 x v listinné podobě a 1 elektronicky </w:t>
      </w:r>
      <w:r w:rsidR="001B313C" w:rsidRPr="00E53C43">
        <w:rPr>
          <w:sz w:val="22"/>
          <w:szCs w:val="22"/>
        </w:rPr>
        <w:t xml:space="preserve">na vhodném nosiči </w:t>
      </w:r>
      <w:r w:rsidR="00630854" w:rsidRPr="00E53C43">
        <w:rPr>
          <w:sz w:val="22"/>
          <w:szCs w:val="22"/>
        </w:rPr>
        <w:t>ke každému mostu samostatně;</w:t>
      </w:r>
    </w:p>
    <w:p w:rsidR="00630854" w:rsidRPr="00E53C43" w:rsidRDefault="00630854" w:rsidP="00630854">
      <w:pPr>
        <w:pStyle w:val="Odstavecseseznamem"/>
        <w:numPr>
          <w:ilvl w:val="0"/>
          <w:numId w:val="10"/>
        </w:numPr>
        <w:rPr>
          <w:sz w:val="22"/>
          <w:szCs w:val="22"/>
        </w:rPr>
      </w:pPr>
      <w:r w:rsidRPr="00E53C43">
        <w:rPr>
          <w:sz w:val="22"/>
          <w:szCs w:val="22"/>
        </w:rPr>
        <w:t>přehledné výkresy 1 x v listin</w:t>
      </w:r>
      <w:r w:rsidR="001B313C" w:rsidRPr="00E53C43">
        <w:rPr>
          <w:sz w:val="22"/>
          <w:szCs w:val="22"/>
        </w:rPr>
        <w:t>né podobě a 1 x elektronicky na vhodném nosiči</w:t>
      </w:r>
      <w:r w:rsidRPr="00E53C43">
        <w:rPr>
          <w:sz w:val="22"/>
          <w:szCs w:val="22"/>
        </w:rPr>
        <w:t>.</w:t>
      </w:r>
    </w:p>
    <w:p w:rsidR="00ED509B" w:rsidRPr="00E53C43" w:rsidRDefault="00ED509B" w:rsidP="00ED509B">
      <w:pPr>
        <w:numPr>
          <w:ilvl w:val="0"/>
          <w:numId w:val="9"/>
        </w:numPr>
        <w:tabs>
          <w:tab w:val="clear" w:pos="360"/>
        </w:tabs>
        <w:suppressAutoHyphens w:val="0"/>
        <w:spacing w:before="60" w:after="60"/>
        <w:jc w:val="both"/>
        <w:rPr>
          <w:sz w:val="22"/>
          <w:szCs w:val="22"/>
        </w:rPr>
      </w:pPr>
      <w:r w:rsidRPr="00E53C43">
        <w:rPr>
          <w:sz w:val="22"/>
          <w:szCs w:val="22"/>
        </w:rPr>
        <w:t xml:space="preserve">Zhotovitel </w:t>
      </w:r>
      <w:r w:rsidR="007D0DD5" w:rsidRPr="00E53C43">
        <w:rPr>
          <w:sz w:val="22"/>
          <w:szCs w:val="22"/>
        </w:rPr>
        <w:t xml:space="preserve">je povinen vložit zápis z mimořádné </w:t>
      </w:r>
      <w:r w:rsidRPr="00E53C43">
        <w:rPr>
          <w:sz w:val="22"/>
          <w:szCs w:val="22"/>
        </w:rPr>
        <w:t>prohlídky do systému hospodaření s mosty (BMS) včetně případných změn v mostním listě</w:t>
      </w:r>
      <w:r w:rsidR="00630854" w:rsidRPr="00E53C43">
        <w:rPr>
          <w:sz w:val="22"/>
          <w:szCs w:val="22"/>
        </w:rPr>
        <w:t xml:space="preserve"> a přehledných výkresů.</w:t>
      </w:r>
    </w:p>
    <w:p w:rsidR="00ED509B" w:rsidRPr="00E53C43" w:rsidRDefault="00ED509B" w:rsidP="00ED509B">
      <w:pPr>
        <w:numPr>
          <w:ilvl w:val="0"/>
          <w:numId w:val="9"/>
        </w:numPr>
        <w:tabs>
          <w:tab w:val="clear" w:pos="360"/>
        </w:tabs>
        <w:suppressAutoHyphens w:val="0"/>
        <w:spacing w:before="60" w:after="60"/>
        <w:jc w:val="both"/>
        <w:rPr>
          <w:sz w:val="22"/>
          <w:szCs w:val="22"/>
        </w:rPr>
      </w:pPr>
      <w:r w:rsidRPr="00E53C43">
        <w:rPr>
          <w:sz w:val="22"/>
          <w:szCs w:val="22"/>
        </w:rPr>
        <w:t>Objednatel je povinen poskytnout zhotoviteli potřebnou součinnost.</w:t>
      </w:r>
    </w:p>
    <w:p w:rsidR="00ED509B" w:rsidRPr="00E53C43" w:rsidRDefault="00B427F0" w:rsidP="00ED509B">
      <w:pPr>
        <w:numPr>
          <w:ilvl w:val="0"/>
          <w:numId w:val="9"/>
        </w:numPr>
        <w:tabs>
          <w:tab w:val="clear" w:pos="360"/>
        </w:tabs>
        <w:suppressAutoHyphens w:val="0"/>
        <w:spacing w:before="60" w:after="60"/>
        <w:jc w:val="both"/>
        <w:rPr>
          <w:sz w:val="22"/>
          <w:szCs w:val="22"/>
        </w:rPr>
      </w:pPr>
      <w:r w:rsidRPr="00E53C43">
        <w:rPr>
          <w:sz w:val="22"/>
          <w:szCs w:val="22"/>
        </w:rPr>
        <w:t xml:space="preserve">Výstupy z mimořádných </w:t>
      </w:r>
      <w:r w:rsidR="00ED509B" w:rsidRPr="00E53C43">
        <w:rPr>
          <w:sz w:val="22"/>
          <w:szCs w:val="22"/>
        </w:rPr>
        <w:t xml:space="preserve">prohlídek mostů </w:t>
      </w:r>
      <w:r w:rsidRPr="00E53C43">
        <w:rPr>
          <w:sz w:val="22"/>
          <w:szCs w:val="22"/>
        </w:rPr>
        <w:t xml:space="preserve">a přepočtu zatížitelnosti mostů </w:t>
      </w:r>
      <w:r w:rsidR="00ED509B" w:rsidRPr="00E53C43">
        <w:rPr>
          <w:sz w:val="22"/>
          <w:szCs w:val="22"/>
        </w:rPr>
        <w:t>budou předány na základě písemného protokolu. Místem plnění je </w:t>
      </w:r>
      <w:r w:rsidR="00004C47" w:rsidRPr="00E53C43">
        <w:rPr>
          <w:sz w:val="22"/>
          <w:szCs w:val="22"/>
        </w:rPr>
        <w:t xml:space="preserve">SÚS JMK, </w:t>
      </w:r>
      <w:r w:rsidR="00950883" w:rsidRPr="00950883">
        <w:rPr>
          <w:sz w:val="22"/>
          <w:szCs w:val="22"/>
        </w:rPr>
        <w:t>Oblast Jih, Lidická 3446/</w:t>
      </w:r>
      <w:proofErr w:type="gramStart"/>
      <w:r w:rsidR="00950883" w:rsidRPr="00950883">
        <w:rPr>
          <w:sz w:val="22"/>
          <w:szCs w:val="22"/>
        </w:rPr>
        <w:t>132A</w:t>
      </w:r>
      <w:proofErr w:type="gramEnd"/>
      <w:r w:rsidR="00950883" w:rsidRPr="00950883">
        <w:rPr>
          <w:sz w:val="22"/>
          <w:szCs w:val="22"/>
        </w:rPr>
        <w:t>, Břeclav</w:t>
      </w:r>
      <w:r w:rsidR="00491FE7" w:rsidRPr="00E53C43">
        <w:rPr>
          <w:sz w:val="22"/>
          <w:szCs w:val="22"/>
        </w:rPr>
        <w:t>.</w:t>
      </w:r>
    </w:p>
    <w:p w:rsidR="00ED509B" w:rsidRPr="00E53C43" w:rsidRDefault="00ED509B" w:rsidP="00ED509B">
      <w:pPr>
        <w:numPr>
          <w:ilvl w:val="0"/>
          <w:numId w:val="9"/>
        </w:numPr>
        <w:tabs>
          <w:tab w:val="clear" w:pos="360"/>
        </w:tabs>
        <w:suppressAutoHyphens w:val="0"/>
        <w:spacing w:before="60" w:after="60"/>
        <w:jc w:val="both"/>
        <w:rPr>
          <w:sz w:val="22"/>
          <w:szCs w:val="22"/>
        </w:rPr>
      </w:pPr>
      <w:r w:rsidRPr="00E53C43">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ED509B" w:rsidRPr="00E53C43" w:rsidRDefault="00ED509B" w:rsidP="00ED509B">
      <w:pPr>
        <w:numPr>
          <w:ilvl w:val="0"/>
          <w:numId w:val="9"/>
        </w:numPr>
        <w:tabs>
          <w:tab w:val="clear" w:pos="360"/>
        </w:tabs>
        <w:suppressAutoHyphens w:val="0"/>
        <w:spacing w:before="60" w:after="60"/>
        <w:jc w:val="both"/>
        <w:rPr>
          <w:sz w:val="22"/>
          <w:szCs w:val="22"/>
        </w:rPr>
      </w:pPr>
      <w:r w:rsidRPr="00E53C43">
        <w:rPr>
          <w:sz w:val="22"/>
          <w:szCs w:val="22"/>
        </w:rPr>
        <w:t>Termíny plnění:</w:t>
      </w:r>
    </w:p>
    <w:p w:rsidR="00ED509B" w:rsidRPr="00E53C43" w:rsidRDefault="00ED509B" w:rsidP="00ED509B">
      <w:pPr>
        <w:spacing w:before="60" w:after="60"/>
        <w:ind w:firstLine="360"/>
        <w:jc w:val="both"/>
        <w:rPr>
          <w:sz w:val="22"/>
          <w:szCs w:val="22"/>
        </w:rPr>
      </w:pPr>
      <w:r w:rsidRPr="00E53C43">
        <w:rPr>
          <w:sz w:val="22"/>
          <w:szCs w:val="22"/>
        </w:rPr>
        <w:t>a)</w:t>
      </w:r>
      <w:r w:rsidRPr="00E53C43">
        <w:rPr>
          <w:sz w:val="22"/>
          <w:szCs w:val="22"/>
        </w:rPr>
        <w:tab/>
        <w:t xml:space="preserve">Fyzické prohlídky </w:t>
      </w:r>
      <w:r w:rsidR="00004C47" w:rsidRPr="00E53C43">
        <w:rPr>
          <w:sz w:val="22"/>
          <w:szCs w:val="22"/>
        </w:rPr>
        <w:t xml:space="preserve">do </w:t>
      </w:r>
      <w:r w:rsidR="00004C47" w:rsidRPr="00E53C43">
        <w:rPr>
          <w:b/>
          <w:sz w:val="22"/>
          <w:szCs w:val="22"/>
        </w:rPr>
        <w:t>3</w:t>
      </w:r>
      <w:r w:rsidR="00FA13A0">
        <w:rPr>
          <w:b/>
          <w:sz w:val="22"/>
          <w:szCs w:val="22"/>
        </w:rPr>
        <w:t>1</w:t>
      </w:r>
      <w:r w:rsidR="00004C47" w:rsidRPr="00E53C43">
        <w:rPr>
          <w:b/>
          <w:sz w:val="22"/>
          <w:szCs w:val="22"/>
        </w:rPr>
        <w:t>.</w:t>
      </w:r>
      <w:r w:rsidR="00FA13A0">
        <w:rPr>
          <w:b/>
          <w:sz w:val="22"/>
          <w:szCs w:val="22"/>
        </w:rPr>
        <w:t>10</w:t>
      </w:r>
      <w:r w:rsidR="00004C47" w:rsidRPr="00E53C43">
        <w:rPr>
          <w:b/>
          <w:sz w:val="22"/>
          <w:szCs w:val="22"/>
        </w:rPr>
        <w:t>.202</w:t>
      </w:r>
      <w:r w:rsidR="001135B6">
        <w:rPr>
          <w:b/>
          <w:sz w:val="22"/>
          <w:szCs w:val="22"/>
        </w:rPr>
        <w:t>5</w:t>
      </w:r>
      <w:r w:rsidR="00004C47" w:rsidRPr="00E53C43">
        <w:rPr>
          <w:sz w:val="22"/>
          <w:szCs w:val="22"/>
        </w:rPr>
        <w:t>.</w:t>
      </w:r>
    </w:p>
    <w:p w:rsidR="00ED509B" w:rsidRPr="00E53C43" w:rsidRDefault="00ED509B" w:rsidP="00ED509B">
      <w:pPr>
        <w:spacing w:before="60" w:after="60"/>
        <w:ind w:left="705" w:hanging="345"/>
        <w:jc w:val="both"/>
        <w:rPr>
          <w:b/>
          <w:sz w:val="22"/>
          <w:szCs w:val="22"/>
        </w:rPr>
      </w:pPr>
      <w:r w:rsidRPr="00E53C43">
        <w:rPr>
          <w:sz w:val="22"/>
          <w:szCs w:val="22"/>
        </w:rPr>
        <w:t>b)</w:t>
      </w:r>
      <w:r w:rsidRPr="00E53C43">
        <w:rPr>
          <w:sz w:val="22"/>
          <w:szCs w:val="22"/>
        </w:rPr>
        <w:tab/>
        <w:t>Pře</w:t>
      </w:r>
      <w:r w:rsidR="00004C47" w:rsidRPr="00E53C43">
        <w:rPr>
          <w:sz w:val="22"/>
          <w:szCs w:val="22"/>
        </w:rPr>
        <w:t>dání konceptů výstupu z mimořádných</w:t>
      </w:r>
      <w:r w:rsidRPr="00E53C43">
        <w:rPr>
          <w:sz w:val="22"/>
          <w:szCs w:val="22"/>
        </w:rPr>
        <w:t xml:space="preserve"> prohlídek mostů </w:t>
      </w:r>
      <w:r w:rsidR="00004C47" w:rsidRPr="00E53C43">
        <w:rPr>
          <w:sz w:val="22"/>
          <w:szCs w:val="22"/>
        </w:rPr>
        <w:t xml:space="preserve">a přepočtu </w:t>
      </w:r>
      <w:proofErr w:type="gramStart"/>
      <w:r w:rsidR="00004C47" w:rsidRPr="00E53C43">
        <w:rPr>
          <w:sz w:val="22"/>
          <w:szCs w:val="22"/>
        </w:rPr>
        <w:t xml:space="preserve">zatížitelnosti </w:t>
      </w:r>
      <w:r w:rsidRPr="00E53C43">
        <w:rPr>
          <w:sz w:val="22"/>
          <w:szCs w:val="22"/>
        </w:rPr>
        <w:t>- nejpozději</w:t>
      </w:r>
      <w:proofErr w:type="gramEnd"/>
      <w:r w:rsidRPr="00E53C43">
        <w:rPr>
          <w:sz w:val="22"/>
          <w:szCs w:val="22"/>
        </w:rPr>
        <w:t xml:space="preserve"> </w:t>
      </w:r>
      <w:r w:rsidR="00F92390" w:rsidRPr="00E53C43">
        <w:rPr>
          <w:b/>
          <w:sz w:val="22"/>
          <w:szCs w:val="22"/>
        </w:rPr>
        <w:t>do </w:t>
      </w:r>
      <w:r w:rsidR="00004C47" w:rsidRPr="00E53C43">
        <w:rPr>
          <w:b/>
          <w:sz w:val="22"/>
          <w:szCs w:val="22"/>
        </w:rPr>
        <w:t>3</w:t>
      </w:r>
      <w:r w:rsidR="00FA13A0">
        <w:rPr>
          <w:b/>
          <w:sz w:val="22"/>
          <w:szCs w:val="22"/>
        </w:rPr>
        <w:t>0</w:t>
      </w:r>
      <w:r w:rsidR="00004C47" w:rsidRPr="00E53C43">
        <w:rPr>
          <w:b/>
          <w:sz w:val="22"/>
          <w:szCs w:val="22"/>
        </w:rPr>
        <w:t>.</w:t>
      </w:r>
      <w:r w:rsidR="00CB1A43">
        <w:rPr>
          <w:b/>
          <w:sz w:val="22"/>
          <w:szCs w:val="22"/>
        </w:rPr>
        <w:t>1</w:t>
      </w:r>
      <w:r w:rsidR="00FA13A0">
        <w:rPr>
          <w:b/>
          <w:sz w:val="22"/>
          <w:szCs w:val="22"/>
        </w:rPr>
        <w:t>1</w:t>
      </w:r>
      <w:r w:rsidRPr="00E53C43">
        <w:rPr>
          <w:b/>
          <w:sz w:val="22"/>
          <w:szCs w:val="22"/>
        </w:rPr>
        <w:t>.</w:t>
      </w:r>
      <w:r w:rsidR="00004C47" w:rsidRPr="00E53C43">
        <w:rPr>
          <w:b/>
          <w:sz w:val="22"/>
          <w:szCs w:val="22"/>
        </w:rPr>
        <w:t>202</w:t>
      </w:r>
      <w:r w:rsidR="001135B6">
        <w:rPr>
          <w:b/>
          <w:sz w:val="22"/>
          <w:szCs w:val="22"/>
        </w:rPr>
        <w:t>5</w:t>
      </w:r>
      <w:r w:rsidR="00004C47" w:rsidRPr="00E53C43">
        <w:rPr>
          <w:b/>
          <w:sz w:val="22"/>
          <w:szCs w:val="22"/>
        </w:rPr>
        <w:t>.</w:t>
      </w:r>
    </w:p>
    <w:p w:rsidR="00ED509B" w:rsidRPr="00E53C43" w:rsidRDefault="00BF5E70" w:rsidP="00ED509B">
      <w:pPr>
        <w:spacing w:before="60" w:after="60"/>
        <w:ind w:left="705" w:hanging="345"/>
        <w:jc w:val="both"/>
        <w:rPr>
          <w:sz w:val="22"/>
          <w:szCs w:val="22"/>
        </w:rPr>
      </w:pPr>
      <w:r w:rsidRPr="00E53C43">
        <w:rPr>
          <w:sz w:val="22"/>
          <w:szCs w:val="22"/>
        </w:rPr>
        <w:t>c</w:t>
      </w:r>
      <w:r w:rsidR="00ED509B" w:rsidRPr="00E53C43">
        <w:rPr>
          <w:sz w:val="22"/>
          <w:szCs w:val="22"/>
        </w:rPr>
        <w:t>)</w:t>
      </w:r>
      <w:r w:rsidR="00ED509B" w:rsidRPr="00E53C43">
        <w:rPr>
          <w:sz w:val="22"/>
          <w:szCs w:val="22"/>
        </w:rPr>
        <w:tab/>
        <w:t>Objednatel se ke konceptům vyjádří nejpozději do 10 kalendářních dnů od předání.</w:t>
      </w:r>
    </w:p>
    <w:p w:rsidR="00ED509B" w:rsidRPr="00E53C43" w:rsidRDefault="00BF5E70" w:rsidP="00004C47">
      <w:pPr>
        <w:spacing w:before="60" w:after="60"/>
        <w:ind w:left="709" w:hanging="349"/>
        <w:jc w:val="both"/>
        <w:rPr>
          <w:sz w:val="22"/>
          <w:szCs w:val="22"/>
        </w:rPr>
      </w:pPr>
      <w:r w:rsidRPr="00E53C43">
        <w:rPr>
          <w:sz w:val="22"/>
          <w:szCs w:val="22"/>
        </w:rPr>
        <w:t>d</w:t>
      </w:r>
      <w:r w:rsidR="00ED509B" w:rsidRPr="00E53C43">
        <w:rPr>
          <w:sz w:val="22"/>
          <w:szCs w:val="22"/>
        </w:rPr>
        <w:t>)</w:t>
      </w:r>
      <w:r w:rsidR="00ED509B" w:rsidRPr="00E53C43">
        <w:rPr>
          <w:sz w:val="22"/>
          <w:szCs w:val="22"/>
        </w:rPr>
        <w:tab/>
        <w:t xml:space="preserve">Předání </w:t>
      </w:r>
      <w:r w:rsidR="00087215" w:rsidRPr="00E53C43">
        <w:rPr>
          <w:sz w:val="22"/>
          <w:szCs w:val="22"/>
        </w:rPr>
        <w:t xml:space="preserve">konečného </w:t>
      </w:r>
      <w:r w:rsidR="00ED509B" w:rsidRPr="00E53C43">
        <w:rPr>
          <w:sz w:val="22"/>
          <w:szCs w:val="22"/>
        </w:rPr>
        <w:t>výstup</w:t>
      </w:r>
      <w:r w:rsidR="00087215" w:rsidRPr="00E53C43">
        <w:rPr>
          <w:sz w:val="22"/>
          <w:szCs w:val="22"/>
        </w:rPr>
        <w:t>u</w:t>
      </w:r>
      <w:r w:rsidR="00ED509B" w:rsidRPr="00E53C43">
        <w:rPr>
          <w:sz w:val="22"/>
          <w:szCs w:val="22"/>
        </w:rPr>
        <w:t xml:space="preserve"> </w:t>
      </w:r>
      <w:r w:rsidR="00004C47" w:rsidRPr="00E53C43">
        <w:rPr>
          <w:sz w:val="22"/>
          <w:szCs w:val="22"/>
        </w:rPr>
        <w:t>z mimořádných prohlídek mostů</w:t>
      </w:r>
      <w:r w:rsidR="00630854" w:rsidRPr="00E53C43">
        <w:rPr>
          <w:sz w:val="22"/>
          <w:szCs w:val="22"/>
        </w:rPr>
        <w:t xml:space="preserve">, </w:t>
      </w:r>
      <w:r w:rsidR="00004C47" w:rsidRPr="00E53C43">
        <w:rPr>
          <w:sz w:val="22"/>
          <w:szCs w:val="22"/>
        </w:rPr>
        <w:t>přepočtu zatížitelnosti</w:t>
      </w:r>
      <w:r w:rsidR="00630854" w:rsidRPr="00E53C43">
        <w:rPr>
          <w:sz w:val="22"/>
          <w:szCs w:val="22"/>
        </w:rPr>
        <w:t xml:space="preserve">, přehledných výkresů a zápisů do </w:t>
      </w:r>
      <w:proofErr w:type="gramStart"/>
      <w:r w:rsidR="00630854" w:rsidRPr="00E53C43">
        <w:rPr>
          <w:sz w:val="22"/>
          <w:szCs w:val="22"/>
        </w:rPr>
        <w:t>BMS</w:t>
      </w:r>
      <w:r w:rsidR="00004C47" w:rsidRPr="00E53C43">
        <w:rPr>
          <w:sz w:val="22"/>
          <w:szCs w:val="22"/>
        </w:rPr>
        <w:t xml:space="preserve"> </w:t>
      </w:r>
      <w:r w:rsidR="00ED509B" w:rsidRPr="00E53C43">
        <w:rPr>
          <w:sz w:val="22"/>
          <w:szCs w:val="22"/>
        </w:rPr>
        <w:t>- nejpozději</w:t>
      </w:r>
      <w:proofErr w:type="gramEnd"/>
      <w:r w:rsidR="00ED509B" w:rsidRPr="00E53C43">
        <w:rPr>
          <w:sz w:val="22"/>
          <w:szCs w:val="22"/>
        </w:rPr>
        <w:t xml:space="preserve"> </w:t>
      </w:r>
      <w:r w:rsidR="00ED509B" w:rsidRPr="00E53C43">
        <w:rPr>
          <w:b/>
          <w:sz w:val="22"/>
          <w:szCs w:val="22"/>
        </w:rPr>
        <w:t xml:space="preserve">do </w:t>
      </w:r>
      <w:r w:rsidR="00FA13A0">
        <w:rPr>
          <w:b/>
          <w:sz w:val="22"/>
          <w:szCs w:val="22"/>
        </w:rPr>
        <w:t>2</w:t>
      </w:r>
      <w:r w:rsidR="00CB1A43">
        <w:rPr>
          <w:b/>
          <w:sz w:val="22"/>
          <w:szCs w:val="22"/>
        </w:rPr>
        <w:t>0</w:t>
      </w:r>
      <w:r w:rsidR="00004C47" w:rsidRPr="00E53C43">
        <w:rPr>
          <w:b/>
          <w:sz w:val="22"/>
          <w:szCs w:val="22"/>
        </w:rPr>
        <w:t>.</w:t>
      </w:r>
      <w:r w:rsidR="008D73C8">
        <w:rPr>
          <w:b/>
          <w:sz w:val="22"/>
          <w:szCs w:val="22"/>
        </w:rPr>
        <w:t>1</w:t>
      </w:r>
      <w:r w:rsidR="00FA13A0">
        <w:rPr>
          <w:b/>
          <w:sz w:val="22"/>
          <w:szCs w:val="22"/>
        </w:rPr>
        <w:t>2</w:t>
      </w:r>
      <w:r w:rsidR="00ED509B" w:rsidRPr="00E53C43">
        <w:rPr>
          <w:b/>
          <w:sz w:val="22"/>
          <w:szCs w:val="22"/>
        </w:rPr>
        <w:t>.202</w:t>
      </w:r>
      <w:r w:rsidR="001135B6">
        <w:rPr>
          <w:b/>
          <w:sz w:val="22"/>
          <w:szCs w:val="22"/>
        </w:rPr>
        <w:t>5</w:t>
      </w:r>
      <w:r w:rsidR="00ED509B" w:rsidRPr="00E53C43">
        <w:rPr>
          <w:b/>
          <w:sz w:val="22"/>
          <w:szCs w:val="22"/>
        </w:rPr>
        <w:t>.</w:t>
      </w:r>
    </w:p>
    <w:p w:rsidR="00ED509B" w:rsidRPr="00E53C43" w:rsidRDefault="00ED509B" w:rsidP="00004C47">
      <w:pPr>
        <w:widowControl w:val="0"/>
        <w:tabs>
          <w:tab w:val="left" w:pos="426"/>
        </w:tabs>
        <w:ind w:left="360"/>
        <w:jc w:val="both"/>
        <w:rPr>
          <w:sz w:val="22"/>
          <w:szCs w:val="22"/>
        </w:rPr>
      </w:pPr>
    </w:p>
    <w:p w:rsidR="00AC74AF" w:rsidRPr="00E53C43" w:rsidRDefault="00AC74AF" w:rsidP="00AE07D4">
      <w:pPr>
        <w:pStyle w:val="Odstavecseseznamem"/>
        <w:numPr>
          <w:ilvl w:val="0"/>
          <w:numId w:val="2"/>
        </w:numPr>
        <w:tabs>
          <w:tab w:val="clear" w:pos="1080"/>
          <w:tab w:val="num" w:pos="709"/>
        </w:tabs>
        <w:suppressAutoHyphens w:val="0"/>
        <w:spacing w:before="120" w:after="120"/>
        <w:ind w:left="993" w:hanging="1222"/>
        <w:rPr>
          <w:b/>
          <w:smallCaps/>
          <w:sz w:val="22"/>
          <w:szCs w:val="22"/>
        </w:rPr>
      </w:pPr>
      <w:r w:rsidRPr="00E53C43">
        <w:rPr>
          <w:b/>
          <w:smallCaps/>
          <w:sz w:val="22"/>
          <w:szCs w:val="22"/>
        </w:rPr>
        <w:t>Odměna a platební podmínky</w:t>
      </w:r>
    </w:p>
    <w:p w:rsidR="00AC74AF" w:rsidRPr="00E53C43" w:rsidRDefault="00AC74AF" w:rsidP="00AC74AF">
      <w:pPr>
        <w:numPr>
          <w:ilvl w:val="0"/>
          <w:numId w:val="12"/>
        </w:numPr>
        <w:tabs>
          <w:tab w:val="clear" w:pos="720"/>
          <w:tab w:val="num" w:pos="360"/>
        </w:tabs>
        <w:suppressAutoHyphens w:val="0"/>
        <w:spacing w:before="120" w:after="120"/>
        <w:ind w:left="360"/>
        <w:jc w:val="both"/>
        <w:rPr>
          <w:sz w:val="22"/>
          <w:szCs w:val="22"/>
        </w:rPr>
      </w:pPr>
      <w:r w:rsidRPr="00E53C43">
        <w:rPr>
          <w:sz w:val="22"/>
          <w:szCs w:val="22"/>
        </w:rPr>
        <w:t>Odměna činí celkem za všechny prohlídky mostů a přepočet zatížitelnosti</w:t>
      </w:r>
    </w:p>
    <w:tbl>
      <w:tblPr>
        <w:tblW w:w="9360" w:type="dxa"/>
        <w:tblInd w:w="468" w:type="dxa"/>
        <w:tblLook w:val="01E0" w:firstRow="1" w:lastRow="1" w:firstColumn="1" w:lastColumn="1" w:noHBand="0" w:noVBand="0"/>
      </w:tblPr>
      <w:tblGrid>
        <w:gridCol w:w="6549"/>
        <w:gridCol w:w="2811"/>
      </w:tblGrid>
      <w:tr w:rsidR="00E53C43" w:rsidRPr="00E53C43" w:rsidTr="000A6202">
        <w:trPr>
          <w:trHeight w:val="304"/>
        </w:trPr>
        <w:tc>
          <w:tcPr>
            <w:tcW w:w="6549" w:type="dxa"/>
          </w:tcPr>
          <w:p w:rsidR="00AC74AF" w:rsidRPr="00E53C43" w:rsidRDefault="00AC74AF" w:rsidP="000A6202">
            <w:pPr>
              <w:spacing w:before="120" w:after="120"/>
              <w:rPr>
                <w:b/>
              </w:rPr>
            </w:pPr>
            <w:r w:rsidRPr="00E53C43">
              <w:rPr>
                <w:b/>
                <w:sz w:val="22"/>
                <w:szCs w:val="22"/>
              </w:rPr>
              <w:t xml:space="preserve"> vč. DPH </w:t>
            </w:r>
          </w:p>
        </w:tc>
        <w:tc>
          <w:tcPr>
            <w:tcW w:w="2811" w:type="dxa"/>
          </w:tcPr>
          <w:p w:rsidR="00AC74AF" w:rsidRPr="00E53C43" w:rsidRDefault="00AC74AF" w:rsidP="000A6202">
            <w:pPr>
              <w:spacing w:before="120" w:after="120"/>
              <w:jc w:val="right"/>
              <w:rPr>
                <w:b/>
              </w:rPr>
            </w:pPr>
            <w:permStart w:id="263675800" w:edGrp="everyone"/>
            <w:r w:rsidRPr="00E53C43">
              <w:rPr>
                <w:b/>
                <w:sz w:val="21"/>
                <w:szCs w:val="21"/>
                <w:highlight w:val="yellow"/>
              </w:rPr>
              <w:t>….</w:t>
            </w:r>
            <w:bookmarkStart w:id="0" w:name="_GoBack"/>
            <w:bookmarkEnd w:id="0"/>
            <w:r w:rsidRPr="00E53C43">
              <w:rPr>
                <w:b/>
                <w:sz w:val="21"/>
                <w:szCs w:val="21"/>
                <w:highlight w:val="yellow"/>
              </w:rPr>
              <w:t xml:space="preserve">. </w:t>
            </w:r>
            <w:proofErr w:type="gramStart"/>
            <w:r w:rsidRPr="00E53C43">
              <w:rPr>
                <w:b/>
                <w:sz w:val="22"/>
                <w:szCs w:val="22"/>
                <w:highlight w:val="yellow"/>
              </w:rPr>
              <w:t>,-</w:t>
            </w:r>
            <w:proofErr w:type="gramEnd"/>
            <w:r w:rsidRPr="00E53C43">
              <w:rPr>
                <w:b/>
                <w:sz w:val="22"/>
                <w:szCs w:val="22"/>
              </w:rPr>
              <w:t xml:space="preserve"> Kč</w:t>
            </w:r>
            <w:permEnd w:id="263675800"/>
          </w:p>
        </w:tc>
      </w:tr>
    </w:tbl>
    <w:p w:rsidR="00AC74AF" w:rsidRPr="00E53C43" w:rsidRDefault="00AC74AF" w:rsidP="00AC74AF">
      <w:pPr>
        <w:spacing w:before="120" w:after="120"/>
        <w:jc w:val="both"/>
        <w:rPr>
          <w:sz w:val="22"/>
          <w:szCs w:val="22"/>
        </w:rPr>
      </w:pPr>
      <w:r w:rsidRPr="00E53C43">
        <w:rPr>
          <w:sz w:val="22"/>
          <w:szCs w:val="22"/>
        </w:rPr>
        <w:t xml:space="preserve">       Kalkulace na jednotlivé mosty je uvedena v příloze č. 1 této smlouvy.</w:t>
      </w:r>
    </w:p>
    <w:p w:rsidR="00AC74AF" w:rsidRPr="00E53C43" w:rsidRDefault="00AC74AF" w:rsidP="00AC74AF">
      <w:pPr>
        <w:numPr>
          <w:ilvl w:val="0"/>
          <w:numId w:val="12"/>
        </w:numPr>
        <w:tabs>
          <w:tab w:val="clear" w:pos="720"/>
          <w:tab w:val="num" w:pos="360"/>
        </w:tabs>
        <w:suppressAutoHyphens w:val="0"/>
        <w:spacing w:before="120" w:after="120"/>
        <w:ind w:left="360"/>
        <w:jc w:val="both"/>
        <w:rPr>
          <w:sz w:val="22"/>
          <w:szCs w:val="22"/>
        </w:rPr>
      </w:pPr>
      <w:r w:rsidRPr="00E53C43">
        <w:rPr>
          <w:sz w:val="22"/>
          <w:szCs w:val="22"/>
        </w:rPr>
        <w:t>Odměna zahrnuje veškeré náklady zhotovitele a cenové vlivy v době plnění.</w:t>
      </w:r>
    </w:p>
    <w:p w:rsidR="00AC74AF" w:rsidRPr="00E53C43" w:rsidRDefault="00AC74AF" w:rsidP="00630854">
      <w:pPr>
        <w:numPr>
          <w:ilvl w:val="0"/>
          <w:numId w:val="12"/>
        </w:numPr>
        <w:tabs>
          <w:tab w:val="clear" w:pos="720"/>
          <w:tab w:val="num" w:pos="360"/>
        </w:tabs>
        <w:suppressAutoHyphens w:val="0"/>
        <w:spacing w:before="120" w:after="120"/>
        <w:ind w:left="0" w:firstLine="0"/>
        <w:jc w:val="both"/>
        <w:rPr>
          <w:sz w:val="22"/>
          <w:szCs w:val="22"/>
        </w:rPr>
      </w:pPr>
      <w:r w:rsidRPr="00E53C43">
        <w:rPr>
          <w:sz w:val="22"/>
          <w:szCs w:val="22"/>
        </w:rPr>
        <w:t xml:space="preserve">Hradí se pouze skutečně a řádně provedené </w:t>
      </w:r>
      <w:r w:rsidR="00630854" w:rsidRPr="00E53C43">
        <w:rPr>
          <w:sz w:val="22"/>
          <w:szCs w:val="22"/>
        </w:rPr>
        <w:t>práce a služby.</w:t>
      </w:r>
    </w:p>
    <w:p w:rsidR="00AC74AF" w:rsidRPr="00E53C43" w:rsidRDefault="00AC74AF" w:rsidP="00AC74AF">
      <w:pPr>
        <w:numPr>
          <w:ilvl w:val="0"/>
          <w:numId w:val="12"/>
        </w:numPr>
        <w:tabs>
          <w:tab w:val="clear" w:pos="720"/>
          <w:tab w:val="num" w:pos="360"/>
        </w:tabs>
        <w:suppressAutoHyphens w:val="0"/>
        <w:ind w:left="360"/>
        <w:jc w:val="both"/>
        <w:rPr>
          <w:sz w:val="22"/>
          <w:szCs w:val="22"/>
        </w:rPr>
      </w:pPr>
      <w:r w:rsidRPr="00E53C43">
        <w:rPr>
          <w:sz w:val="22"/>
          <w:szCs w:val="22"/>
        </w:rPr>
        <w:t>Odměna bude uhrazena na základě jedné faktury vystavené zhotovitelem po odevzdání všech výstupů z plnění dle této smlouvy.</w:t>
      </w:r>
      <w:r w:rsidR="00087215" w:rsidRPr="00E53C43">
        <w:rPr>
          <w:sz w:val="22"/>
          <w:szCs w:val="22"/>
        </w:rPr>
        <w:t xml:space="preserve"> Celková částka</w:t>
      </w:r>
      <w:r w:rsidR="001B313C" w:rsidRPr="00E53C43">
        <w:rPr>
          <w:sz w:val="22"/>
          <w:szCs w:val="22"/>
        </w:rPr>
        <w:t xml:space="preserve"> dokladu zůstane bez zaokrouhlení.</w:t>
      </w:r>
    </w:p>
    <w:p w:rsidR="00AC74AF" w:rsidRPr="00E53C43" w:rsidRDefault="00AC74AF" w:rsidP="00AC74AF">
      <w:pPr>
        <w:numPr>
          <w:ilvl w:val="0"/>
          <w:numId w:val="12"/>
        </w:numPr>
        <w:tabs>
          <w:tab w:val="clear" w:pos="720"/>
          <w:tab w:val="num" w:pos="360"/>
        </w:tabs>
        <w:suppressAutoHyphens w:val="0"/>
        <w:spacing w:before="60" w:after="60"/>
        <w:ind w:left="360"/>
        <w:jc w:val="both"/>
        <w:rPr>
          <w:sz w:val="22"/>
          <w:szCs w:val="22"/>
        </w:rPr>
      </w:pPr>
      <w:r w:rsidRPr="00E53C43">
        <w:rPr>
          <w:sz w:val="22"/>
          <w:szCs w:val="22"/>
        </w:rPr>
        <w:t xml:space="preserve">Přílohou faktury bude kopie protokolu dle čl. II. odst. </w:t>
      </w:r>
      <w:r w:rsidR="00C745B7" w:rsidRPr="00E53C43">
        <w:rPr>
          <w:sz w:val="22"/>
          <w:szCs w:val="22"/>
        </w:rPr>
        <w:t>5</w:t>
      </w:r>
      <w:r w:rsidRPr="00E53C43">
        <w:rPr>
          <w:sz w:val="22"/>
          <w:szCs w:val="22"/>
        </w:rPr>
        <w:t>. této smlouvy.</w:t>
      </w:r>
    </w:p>
    <w:p w:rsidR="00AC74AF" w:rsidRPr="00E53C43" w:rsidRDefault="00AC74AF" w:rsidP="00AC74AF">
      <w:pPr>
        <w:numPr>
          <w:ilvl w:val="0"/>
          <w:numId w:val="12"/>
        </w:numPr>
        <w:tabs>
          <w:tab w:val="clear" w:pos="720"/>
          <w:tab w:val="num" w:pos="360"/>
        </w:tabs>
        <w:suppressAutoHyphens w:val="0"/>
        <w:spacing w:before="60" w:after="60"/>
        <w:ind w:left="360"/>
        <w:jc w:val="both"/>
        <w:rPr>
          <w:sz w:val="22"/>
          <w:szCs w:val="22"/>
        </w:rPr>
      </w:pPr>
      <w:r w:rsidRPr="00E53C43">
        <w:rPr>
          <w:sz w:val="22"/>
          <w:szCs w:val="22"/>
        </w:rPr>
        <w:t>Faktura bude mít náležitosti daňového dokladu, lhůta splatnosti faktury bude 30 dní od doručení objednateli. Zhotovitel je povinen vystavit faktury na adresu sídla objednatele v hlavičce smlouvy a doručit na e</w:t>
      </w:r>
      <w:r w:rsidRPr="00E53C43">
        <w:rPr>
          <w:sz w:val="22"/>
          <w:szCs w:val="22"/>
        </w:rPr>
        <w:noBreakHyphen/>
        <w:t xml:space="preserve">mail </w:t>
      </w:r>
      <w:r w:rsidRPr="00E53C43">
        <w:rPr>
          <w:b/>
          <w:sz w:val="22"/>
          <w:szCs w:val="22"/>
          <w:u w:val="single"/>
        </w:rPr>
        <w:t>faktury@susjmk.cz.</w:t>
      </w:r>
    </w:p>
    <w:p w:rsidR="00AC74AF" w:rsidRPr="00E53C43" w:rsidRDefault="00AC74AF" w:rsidP="00AC74AF">
      <w:pPr>
        <w:numPr>
          <w:ilvl w:val="0"/>
          <w:numId w:val="12"/>
        </w:numPr>
        <w:tabs>
          <w:tab w:val="clear" w:pos="720"/>
          <w:tab w:val="num" w:pos="360"/>
        </w:tabs>
        <w:suppressAutoHyphens w:val="0"/>
        <w:spacing w:before="60" w:after="60"/>
        <w:ind w:left="360"/>
        <w:jc w:val="both"/>
        <w:rPr>
          <w:sz w:val="22"/>
          <w:szCs w:val="22"/>
        </w:rPr>
      </w:pPr>
      <w:r w:rsidRPr="00E53C43">
        <w:rPr>
          <w:sz w:val="22"/>
          <w:szCs w:val="22"/>
        </w:rPr>
        <w:lastRenderedPageBreak/>
        <w:t>Pokud bude faktura chybná nebo pokud výkon činnosti není ukončeno řádně a bezvadně, zhotovitel vystaví po opravě fakturu novou</w:t>
      </w:r>
      <w:r w:rsidR="001B313C" w:rsidRPr="00E53C43">
        <w:rPr>
          <w:sz w:val="22"/>
          <w:szCs w:val="22"/>
        </w:rPr>
        <w:t xml:space="preserve"> s novou lhůtou splatnosti</w:t>
      </w:r>
      <w:r w:rsidRPr="00E53C43">
        <w:rPr>
          <w:sz w:val="22"/>
          <w:szCs w:val="22"/>
        </w:rPr>
        <w:t>. Faktura musí být doručena objednateli.</w:t>
      </w:r>
    </w:p>
    <w:p w:rsidR="00AC74AF" w:rsidRPr="00E53C43" w:rsidRDefault="00AC74AF" w:rsidP="00AC74AF">
      <w:pPr>
        <w:numPr>
          <w:ilvl w:val="0"/>
          <w:numId w:val="12"/>
        </w:numPr>
        <w:tabs>
          <w:tab w:val="clear" w:pos="720"/>
          <w:tab w:val="num" w:pos="360"/>
        </w:tabs>
        <w:suppressAutoHyphens w:val="0"/>
        <w:spacing w:before="60" w:after="60"/>
        <w:ind w:left="0" w:firstLine="0"/>
        <w:jc w:val="both"/>
        <w:rPr>
          <w:sz w:val="22"/>
          <w:szCs w:val="22"/>
        </w:rPr>
      </w:pPr>
      <w:r w:rsidRPr="00E53C43">
        <w:rPr>
          <w:sz w:val="22"/>
          <w:szCs w:val="22"/>
        </w:rPr>
        <w:t>Zálohové platby se nesjednávají.</w:t>
      </w:r>
    </w:p>
    <w:p w:rsidR="00C745B7" w:rsidRPr="00E53C43" w:rsidRDefault="00AC74AF" w:rsidP="00C745B7">
      <w:pPr>
        <w:numPr>
          <w:ilvl w:val="0"/>
          <w:numId w:val="12"/>
        </w:numPr>
        <w:tabs>
          <w:tab w:val="clear" w:pos="720"/>
          <w:tab w:val="num" w:pos="360"/>
        </w:tabs>
        <w:suppressAutoHyphens w:val="0"/>
        <w:spacing w:before="60" w:after="60"/>
        <w:ind w:left="0" w:firstLine="0"/>
        <w:jc w:val="both"/>
        <w:rPr>
          <w:sz w:val="22"/>
          <w:szCs w:val="22"/>
        </w:rPr>
      </w:pPr>
      <w:r w:rsidRPr="00E53C43">
        <w:rPr>
          <w:sz w:val="22"/>
          <w:szCs w:val="22"/>
        </w:rPr>
        <w:t>Faktura je uhrazena odepsáním z účtu objednatele.</w:t>
      </w:r>
    </w:p>
    <w:p w:rsidR="00AC74AF" w:rsidRPr="00E53C43" w:rsidRDefault="00C745B7" w:rsidP="007C05C4">
      <w:pPr>
        <w:pStyle w:val="Odstavecseseznamem"/>
        <w:numPr>
          <w:ilvl w:val="0"/>
          <w:numId w:val="19"/>
        </w:numPr>
        <w:suppressAutoHyphens w:val="0"/>
        <w:spacing w:before="60" w:after="60"/>
        <w:ind w:left="426" w:hanging="568"/>
        <w:jc w:val="both"/>
        <w:rPr>
          <w:sz w:val="22"/>
          <w:szCs w:val="22"/>
        </w:rPr>
      </w:pPr>
      <w:r w:rsidRPr="00E53C43">
        <w:rPr>
          <w:sz w:val="22"/>
          <w:szCs w:val="22"/>
        </w:rPr>
        <w:t>Zhotovitel dává souhlas s platbou DPH na účet místně příslušného sp</w:t>
      </w:r>
      <w:r w:rsidR="001E450D" w:rsidRPr="00E53C43">
        <w:rPr>
          <w:sz w:val="22"/>
          <w:szCs w:val="22"/>
        </w:rPr>
        <w:t>rávce daně v případě, že bude v </w:t>
      </w:r>
      <w:r w:rsidRPr="00E53C43">
        <w:rPr>
          <w:sz w:val="22"/>
          <w:szCs w:val="22"/>
        </w:rPr>
        <w:t>registru plátců DPH označen jako nespolehlivý, nebo bude požadovat úhradu na jiný než zveřejněný bankovní účet podle § 109 odst. 2 písm. c) zákona č.235/2004 Sb., ve znění pozdějších předpisů.</w:t>
      </w:r>
    </w:p>
    <w:p w:rsidR="001E450D" w:rsidRPr="00E53C43" w:rsidRDefault="001E450D" w:rsidP="001E450D">
      <w:pPr>
        <w:pStyle w:val="Odstavecseseznamem"/>
        <w:suppressAutoHyphens w:val="0"/>
        <w:spacing w:before="60" w:after="60"/>
        <w:ind w:left="426"/>
        <w:jc w:val="both"/>
        <w:rPr>
          <w:sz w:val="22"/>
          <w:szCs w:val="22"/>
        </w:rPr>
      </w:pPr>
    </w:p>
    <w:p w:rsidR="00AC74AF" w:rsidRPr="00E53C43" w:rsidRDefault="00AE07D4" w:rsidP="00AE07D4">
      <w:pPr>
        <w:suppressAutoHyphens w:val="0"/>
        <w:spacing w:before="120" w:after="120"/>
        <w:rPr>
          <w:b/>
          <w:smallCaps/>
          <w:sz w:val="22"/>
          <w:szCs w:val="22"/>
        </w:rPr>
      </w:pPr>
      <w:r w:rsidRPr="00E53C43">
        <w:rPr>
          <w:b/>
          <w:smallCaps/>
          <w:sz w:val="22"/>
          <w:szCs w:val="22"/>
        </w:rPr>
        <w:t xml:space="preserve">IV.     </w:t>
      </w:r>
      <w:r w:rsidR="00AC74AF" w:rsidRPr="00E53C43">
        <w:rPr>
          <w:b/>
          <w:smallCaps/>
          <w:sz w:val="22"/>
          <w:szCs w:val="22"/>
        </w:rPr>
        <w:t>Další práva a povinnosti stran</w:t>
      </w:r>
    </w:p>
    <w:p w:rsidR="00593A74" w:rsidRDefault="00593A74" w:rsidP="00593A74">
      <w:pPr>
        <w:widowControl w:val="0"/>
        <w:numPr>
          <w:ilvl w:val="2"/>
          <w:numId w:val="17"/>
        </w:numPr>
        <w:tabs>
          <w:tab w:val="left" w:pos="426"/>
        </w:tabs>
        <w:ind w:left="360"/>
        <w:jc w:val="both"/>
        <w:rPr>
          <w:sz w:val="22"/>
          <w:szCs w:val="22"/>
        </w:rPr>
      </w:pPr>
      <w:r w:rsidRPr="00E53C43">
        <w:rPr>
          <w:sz w:val="22"/>
          <w:szCs w:val="22"/>
        </w:rPr>
        <w:t>Zhotovitel je povinen naplňovat tuto smlouvu v souladu s objednatelovými zájmy. Zhotovitel se zavazuje uskutečňovat činnosti dle této smlouvy svědomitě, s odbornou a potřebnou péčí</w:t>
      </w:r>
      <w:r>
        <w:rPr>
          <w:sz w:val="22"/>
          <w:szCs w:val="22"/>
        </w:rPr>
        <w:t xml:space="preserve">. </w:t>
      </w:r>
      <w:r w:rsidRPr="00AB786E">
        <w:rPr>
          <w:sz w:val="22"/>
          <w:szCs w:val="22"/>
        </w:rPr>
        <w:t xml:space="preserve">Zhotovitel prohlašuje, že má uzavřenu nebo se zavazuje po podpisu této smlouvy uzavřít pojistnou smlouvu na pojištění odpovědnosti za škody způsobené při výkonu činnosti dle této smlouvy. </w:t>
      </w:r>
    </w:p>
    <w:p w:rsidR="00593A74" w:rsidRPr="00AB786E" w:rsidRDefault="00593A74" w:rsidP="00593A74">
      <w:pPr>
        <w:widowControl w:val="0"/>
        <w:numPr>
          <w:ilvl w:val="2"/>
          <w:numId w:val="17"/>
        </w:numPr>
        <w:tabs>
          <w:tab w:val="left" w:pos="426"/>
        </w:tabs>
        <w:ind w:left="360"/>
        <w:jc w:val="both"/>
        <w:rPr>
          <w:sz w:val="22"/>
          <w:szCs w:val="22"/>
        </w:rPr>
      </w:pPr>
      <w:r w:rsidRPr="00AB786E">
        <w:rPr>
          <w:sz w:val="21"/>
          <w:szCs w:val="21"/>
        </w:rPr>
        <w:t xml:space="preserve">Zhotovitel odpovídá za to, že po celou dobu plnění této smlouvy se na plnění nevztahují sankce vůči Rusku a/nebo Bělorusku a  platby poskytované objednatelem dle této smlouvy nebudou přímo nebo nepřímo ani jen zčásti poskytnuty osobám, vůči kterým platí tzv. individuální finanční sankce ve smyslu Nařízení Rady (EU) č. 269/2014  o omezujících opatřeních vzhledem k činnostem narušujícím nebo ohrožujícím územní celistvost, svrchovanost a nezávislost Ukrajiny (v aktuálním znění), Nařízení Rady (ES) č. 765/2006 o omezujících opatřeních vůči Bělorusku (v aktuálním znění),  Nařízení Rady (EU) č. 208/2014 </w:t>
      </w:r>
      <w:r w:rsidRPr="00AB786E">
        <w:rPr>
          <w:bCs/>
          <w:color w:val="19161B"/>
          <w:sz w:val="21"/>
          <w:szCs w:val="21"/>
        </w:rPr>
        <w:t xml:space="preserve">o omezujících opatřeních vůči některým osobám, subjektům a orgánům vzhledem k situaci na Ukrajině (v aktuálním znění) a Nařízení Rady (EU) č. 833/2014 </w:t>
      </w:r>
      <w:r w:rsidRPr="00AB786E">
        <w:rPr>
          <w:bCs/>
          <w:color w:val="333333"/>
          <w:sz w:val="21"/>
          <w:szCs w:val="21"/>
          <w:shd w:val="clear" w:color="auto" w:fill="FFFFFF"/>
        </w:rPr>
        <w:t>o omezujících opatřeních vzhledem k činnostem Ruska destabilizujícím situaci na Ukrajině (v aktuálním znění).</w:t>
      </w:r>
    </w:p>
    <w:p w:rsidR="00AC74AF" w:rsidRPr="00E53C43" w:rsidRDefault="00AC74AF" w:rsidP="00A62EC3">
      <w:pPr>
        <w:widowControl w:val="0"/>
        <w:autoSpaceDE w:val="0"/>
        <w:autoSpaceDN w:val="0"/>
        <w:adjustRightInd w:val="0"/>
        <w:spacing w:before="120" w:after="120"/>
        <w:ind w:left="1206"/>
        <w:jc w:val="both"/>
        <w:rPr>
          <w:sz w:val="8"/>
          <w:szCs w:val="8"/>
        </w:rPr>
      </w:pPr>
    </w:p>
    <w:p w:rsidR="00AC74AF" w:rsidRPr="00E53C43" w:rsidRDefault="00AC74AF" w:rsidP="00AE07D4">
      <w:pPr>
        <w:pStyle w:val="Odstavecseseznamem"/>
        <w:numPr>
          <w:ilvl w:val="0"/>
          <w:numId w:val="20"/>
        </w:numPr>
        <w:suppressAutoHyphens w:val="0"/>
        <w:spacing w:before="120" w:after="120"/>
        <w:ind w:left="567" w:hanging="567"/>
        <w:rPr>
          <w:b/>
          <w:smallCaps/>
          <w:sz w:val="22"/>
          <w:szCs w:val="22"/>
        </w:rPr>
      </w:pPr>
      <w:r w:rsidRPr="00E53C43">
        <w:rPr>
          <w:b/>
          <w:smallCaps/>
          <w:sz w:val="22"/>
          <w:szCs w:val="22"/>
        </w:rPr>
        <w:t>Závazky z vad a zajištění závazků</w:t>
      </w:r>
    </w:p>
    <w:p w:rsidR="00AC74AF" w:rsidRPr="00E53C43" w:rsidRDefault="00AC74AF" w:rsidP="00AC74AF">
      <w:pPr>
        <w:numPr>
          <w:ilvl w:val="0"/>
          <w:numId w:val="13"/>
        </w:numPr>
        <w:tabs>
          <w:tab w:val="clear" w:pos="720"/>
          <w:tab w:val="num" w:pos="360"/>
        </w:tabs>
        <w:suppressAutoHyphens w:val="0"/>
        <w:spacing w:before="120" w:after="120"/>
        <w:ind w:left="0" w:firstLine="0"/>
        <w:jc w:val="both"/>
        <w:rPr>
          <w:sz w:val="22"/>
          <w:szCs w:val="22"/>
        </w:rPr>
      </w:pPr>
      <w:r w:rsidRPr="00E53C43">
        <w:rPr>
          <w:sz w:val="22"/>
          <w:szCs w:val="22"/>
        </w:rPr>
        <w:t>Objednatel je oprávněn uplatňovat smluvní pokutu</w:t>
      </w:r>
    </w:p>
    <w:p w:rsidR="00AC74AF" w:rsidRPr="00E53C43" w:rsidRDefault="00AC74AF" w:rsidP="00AC74AF">
      <w:pPr>
        <w:numPr>
          <w:ilvl w:val="1"/>
          <w:numId w:val="13"/>
        </w:numPr>
        <w:tabs>
          <w:tab w:val="clear" w:pos="1440"/>
          <w:tab w:val="num" w:pos="720"/>
        </w:tabs>
        <w:suppressAutoHyphens w:val="0"/>
        <w:spacing w:before="120" w:after="120"/>
        <w:ind w:left="714" w:hanging="357"/>
        <w:jc w:val="both"/>
        <w:rPr>
          <w:sz w:val="22"/>
          <w:szCs w:val="22"/>
        </w:rPr>
      </w:pPr>
      <w:r w:rsidRPr="00E53C43">
        <w:rPr>
          <w:sz w:val="22"/>
          <w:szCs w:val="22"/>
        </w:rPr>
        <w:t>v případě prodlení s plněním ve výši 0,1% z celkové odměny za každý den prodlení;</w:t>
      </w:r>
    </w:p>
    <w:p w:rsidR="00AC74AF" w:rsidRPr="00E53C43" w:rsidRDefault="00AC74AF" w:rsidP="00AC74AF">
      <w:pPr>
        <w:numPr>
          <w:ilvl w:val="1"/>
          <w:numId w:val="13"/>
        </w:numPr>
        <w:tabs>
          <w:tab w:val="clear" w:pos="1440"/>
          <w:tab w:val="num" w:pos="720"/>
        </w:tabs>
        <w:suppressAutoHyphens w:val="0"/>
        <w:spacing w:before="120" w:after="120"/>
        <w:ind w:left="714" w:hanging="357"/>
        <w:jc w:val="both"/>
        <w:rPr>
          <w:sz w:val="22"/>
          <w:szCs w:val="22"/>
        </w:rPr>
      </w:pPr>
      <w:r w:rsidRPr="00E53C43">
        <w:rPr>
          <w:sz w:val="22"/>
          <w:szCs w:val="22"/>
        </w:rPr>
        <w:t xml:space="preserve">až do výše 5.000,- Kč za každé porušení povinností vyplývajících z ustanovení v čl. </w:t>
      </w:r>
      <w:r w:rsidR="00C745B7" w:rsidRPr="00E53C43">
        <w:rPr>
          <w:sz w:val="22"/>
          <w:szCs w:val="22"/>
        </w:rPr>
        <w:t>I. odst. 4,</w:t>
      </w:r>
      <w:r w:rsidR="00630854" w:rsidRPr="00E53C43">
        <w:rPr>
          <w:sz w:val="22"/>
          <w:szCs w:val="22"/>
        </w:rPr>
        <w:t xml:space="preserve"> čl. </w:t>
      </w:r>
      <w:r w:rsidRPr="00E53C43">
        <w:rPr>
          <w:sz w:val="22"/>
          <w:szCs w:val="22"/>
        </w:rPr>
        <w:t xml:space="preserve">II. </w:t>
      </w:r>
      <w:r w:rsidR="00C745B7" w:rsidRPr="00E53C43">
        <w:rPr>
          <w:sz w:val="22"/>
          <w:szCs w:val="22"/>
        </w:rPr>
        <w:t>odst. 1</w:t>
      </w:r>
      <w:r w:rsidR="00087215" w:rsidRPr="00E53C43">
        <w:rPr>
          <w:sz w:val="22"/>
          <w:szCs w:val="22"/>
        </w:rPr>
        <w:t>, 3</w:t>
      </w:r>
      <w:r w:rsidR="00C745B7" w:rsidRPr="00E53C43">
        <w:rPr>
          <w:sz w:val="22"/>
          <w:szCs w:val="22"/>
        </w:rPr>
        <w:t xml:space="preserve"> a </w:t>
      </w:r>
      <w:r w:rsidR="00630854" w:rsidRPr="00E53C43">
        <w:rPr>
          <w:sz w:val="22"/>
          <w:szCs w:val="22"/>
        </w:rPr>
        <w:t>6</w:t>
      </w:r>
      <w:r w:rsidR="00C745B7" w:rsidRPr="00E53C43">
        <w:rPr>
          <w:sz w:val="22"/>
          <w:szCs w:val="22"/>
        </w:rPr>
        <w:t xml:space="preserve"> </w:t>
      </w:r>
      <w:r w:rsidRPr="00E53C43">
        <w:rPr>
          <w:sz w:val="22"/>
          <w:szCs w:val="22"/>
        </w:rPr>
        <w:t>této smlouvy.</w:t>
      </w:r>
    </w:p>
    <w:p w:rsidR="00AC74AF" w:rsidRPr="00E53C43" w:rsidRDefault="00AC74AF" w:rsidP="00AC74AF">
      <w:pPr>
        <w:numPr>
          <w:ilvl w:val="0"/>
          <w:numId w:val="13"/>
        </w:numPr>
        <w:tabs>
          <w:tab w:val="clear" w:pos="720"/>
          <w:tab w:val="num" w:pos="360"/>
        </w:tabs>
        <w:suppressAutoHyphens w:val="0"/>
        <w:spacing w:before="60" w:after="60"/>
        <w:ind w:left="426" w:hanging="426"/>
        <w:jc w:val="both"/>
        <w:rPr>
          <w:sz w:val="22"/>
          <w:szCs w:val="22"/>
        </w:rPr>
      </w:pPr>
      <w:r w:rsidRPr="00E53C43">
        <w:rPr>
          <w:sz w:val="22"/>
          <w:szCs w:val="22"/>
        </w:rPr>
        <w:t>Zhotovitel může uplatnit úrok z prodlení ve výši 0,05 % z dlužné částky denně v případě prodlení s úhradou faktur.</w:t>
      </w:r>
    </w:p>
    <w:p w:rsidR="00AC74AF" w:rsidRPr="00E53C43" w:rsidRDefault="00AC74AF" w:rsidP="00AC74AF">
      <w:pPr>
        <w:numPr>
          <w:ilvl w:val="0"/>
          <w:numId w:val="13"/>
        </w:numPr>
        <w:tabs>
          <w:tab w:val="clear" w:pos="720"/>
          <w:tab w:val="num" w:pos="360"/>
        </w:tabs>
        <w:suppressAutoHyphens w:val="0"/>
        <w:spacing w:before="60" w:after="60"/>
        <w:ind w:left="0" w:firstLine="0"/>
        <w:jc w:val="both"/>
        <w:rPr>
          <w:sz w:val="22"/>
          <w:szCs w:val="22"/>
        </w:rPr>
      </w:pPr>
      <w:r w:rsidRPr="00E53C43">
        <w:rPr>
          <w:sz w:val="22"/>
          <w:szCs w:val="22"/>
        </w:rPr>
        <w:t xml:space="preserve">Smluvní pokuty jsou splatné na základě písemné výzvy </w:t>
      </w:r>
      <w:r w:rsidR="00087215" w:rsidRPr="00E53C43">
        <w:rPr>
          <w:sz w:val="22"/>
          <w:szCs w:val="22"/>
        </w:rPr>
        <w:t xml:space="preserve">případně faktury </w:t>
      </w:r>
      <w:r w:rsidRPr="00E53C43">
        <w:rPr>
          <w:sz w:val="22"/>
          <w:szCs w:val="22"/>
        </w:rPr>
        <w:t>se splatností 14 dnů.</w:t>
      </w:r>
    </w:p>
    <w:p w:rsidR="00AC74AF" w:rsidRPr="00E53C43" w:rsidRDefault="00AC74AF" w:rsidP="00AC74AF">
      <w:pPr>
        <w:numPr>
          <w:ilvl w:val="0"/>
          <w:numId w:val="13"/>
        </w:numPr>
        <w:tabs>
          <w:tab w:val="clear" w:pos="720"/>
          <w:tab w:val="num" w:pos="360"/>
        </w:tabs>
        <w:suppressAutoHyphens w:val="0"/>
        <w:spacing w:before="60" w:after="60"/>
        <w:ind w:left="0" w:firstLine="0"/>
        <w:jc w:val="both"/>
        <w:rPr>
          <w:sz w:val="22"/>
          <w:szCs w:val="22"/>
        </w:rPr>
      </w:pPr>
      <w:r w:rsidRPr="00E53C43">
        <w:rPr>
          <w:sz w:val="22"/>
          <w:szCs w:val="22"/>
        </w:rPr>
        <w:t>Případný nárok na náhradu škody není zaplacením smluvní pokuty dotčen.</w:t>
      </w:r>
    </w:p>
    <w:p w:rsidR="001B313C" w:rsidRPr="00E53C43" w:rsidRDefault="001B313C" w:rsidP="001B313C">
      <w:pPr>
        <w:numPr>
          <w:ilvl w:val="0"/>
          <w:numId w:val="13"/>
        </w:numPr>
        <w:tabs>
          <w:tab w:val="clear" w:pos="720"/>
          <w:tab w:val="num" w:pos="360"/>
        </w:tabs>
        <w:suppressAutoHyphens w:val="0"/>
        <w:spacing w:before="60" w:after="60"/>
        <w:ind w:left="426" w:hanging="426"/>
        <w:jc w:val="both"/>
        <w:rPr>
          <w:sz w:val="22"/>
          <w:szCs w:val="22"/>
        </w:rPr>
      </w:pPr>
      <w:r w:rsidRPr="00E53C43">
        <w:rPr>
          <w:sz w:val="22"/>
          <w:szCs w:val="22"/>
        </w:rPr>
        <w:t>Smluvní strany se dohodly na možnosti započítat jakékoliv vzájemné pohledávky, tedy i smluvní pokuty a náhradu prokázané škody. K zápočtu dojde snížením výplaty vyfakturované částky o případnou smluvní pokutu či prokázanou náhradu škody.</w:t>
      </w:r>
    </w:p>
    <w:p w:rsidR="00AC74AF" w:rsidRPr="00E53C43" w:rsidRDefault="00AC74AF" w:rsidP="001A1AB3">
      <w:pPr>
        <w:rPr>
          <w:b/>
          <w:smallCaps/>
          <w:sz w:val="16"/>
          <w:szCs w:val="16"/>
          <w:highlight w:val="yellow"/>
        </w:rPr>
      </w:pPr>
    </w:p>
    <w:p w:rsidR="00AC74AF" w:rsidRPr="00E53C43" w:rsidRDefault="00AC74AF" w:rsidP="00AE07D4">
      <w:pPr>
        <w:pStyle w:val="Odstavecseseznamem"/>
        <w:numPr>
          <w:ilvl w:val="0"/>
          <w:numId w:val="20"/>
        </w:numPr>
        <w:suppressAutoHyphens w:val="0"/>
        <w:spacing w:before="120" w:after="120"/>
        <w:ind w:left="567" w:hanging="567"/>
        <w:rPr>
          <w:b/>
          <w:smallCaps/>
          <w:sz w:val="22"/>
          <w:szCs w:val="22"/>
        </w:rPr>
      </w:pPr>
      <w:r w:rsidRPr="00E53C43">
        <w:rPr>
          <w:b/>
          <w:smallCaps/>
          <w:sz w:val="22"/>
          <w:szCs w:val="22"/>
        </w:rPr>
        <w:t>Trvání a ukončení smluvního vztahu</w:t>
      </w:r>
    </w:p>
    <w:p w:rsidR="00AC74AF" w:rsidRPr="00E53C43"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E53C43">
        <w:rPr>
          <w:sz w:val="22"/>
          <w:szCs w:val="22"/>
        </w:rPr>
        <w:t>K ukončení právního vztahu, založeného touto smlouvou, může během jeho trvání dojít kdykoli na základě písemné dohody obou smluvních stran.</w:t>
      </w:r>
    </w:p>
    <w:p w:rsidR="00AC74AF" w:rsidRPr="00E53C43"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E53C43">
        <w:rPr>
          <w:sz w:val="22"/>
          <w:szCs w:val="22"/>
        </w:rPr>
        <w:t>Objednatel může od smlouvy odstoupit v následujících  případech:</w:t>
      </w:r>
    </w:p>
    <w:p w:rsidR="00AC74AF" w:rsidRPr="00E53C43"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E53C43">
        <w:rPr>
          <w:sz w:val="22"/>
          <w:szCs w:val="22"/>
        </w:rPr>
        <w:t>zhotovitel není pojištěn v souladu s touto smlouvou,</w:t>
      </w:r>
    </w:p>
    <w:p w:rsidR="00AC74AF" w:rsidRPr="00E53C43"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E53C43">
        <w:rPr>
          <w:sz w:val="22"/>
          <w:szCs w:val="22"/>
        </w:rPr>
        <w:t>zahájení insolvenčního řízení, ve kterém je zhotovitel v postavení dlužníka,</w:t>
      </w:r>
    </w:p>
    <w:p w:rsidR="00AC74AF" w:rsidRPr="00E53C43"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E53C43">
        <w:rPr>
          <w:sz w:val="22"/>
          <w:szCs w:val="22"/>
        </w:rPr>
        <w:t>je-li zjištěno, že v nabídce zhotovitele k související veřejné zakázce byly uvedeny nepravdivé údaje,</w:t>
      </w:r>
    </w:p>
    <w:p w:rsidR="00AC74AF" w:rsidRPr="00E53C43"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E53C43">
        <w:rPr>
          <w:sz w:val="22"/>
          <w:szCs w:val="22"/>
        </w:rPr>
        <w:t>zhotovitel je v prodlení s plněním svých závazků</w:t>
      </w:r>
      <w:r w:rsidR="00087215" w:rsidRPr="00E53C43">
        <w:rPr>
          <w:sz w:val="22"/>
          <w:szCs w:val="22"/>
        </w:rPr>
        <w:t xml:space="preserve"> o více než 10 kalendářních dnů,</w:t>
      </w:r>
    </w:p>
    <w:p w:rsidR="00087215" w:rsidRPr="00E53C43" w:rsidRDefault="00087215" w:rsidP="00087215">
      <w:pPr>
        <w:widowControl w:val="0"/>
        <w:numPr>
          <w:ilvl w:val="1"/>
          <w:numId w:val="14"/>
        </w:numPr>
        <w:suppressAutoHyphens w:val="0"/>
        <w:autoSpaceDE w:val="0"/>
        <w:autoSpaceDN w:val="0"/>
        <w:adjustRightInd w:val="0"/>
        <w:ind w:left="709" w:hanging="283"/>
        <w:jc w:val="both"/>
        <w:rPr>
          <w:sz w:val="22"/>
          <w:szCs w:val="22"/>
        </w:rPr>
      </w:pPr>
      <w:r w:rsidRPr="00E53C43">
        <w:rPr>
          <w:sz w:val="22"/>
          <w:szCs w:val="22"/>
        </w:rPr>
        <w:t>porušení povinnosti stanovené čl. IV. odst. 3. této smlouvy.</w:t>
      </w:r>
    </w:p>
    <w:p w:rsidR="00AC74AF" w:rsidRPr="00E53C43"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E53C43">
        <w:rPr>
          <w:sz w:val="22"/>
          <w:szCs w:val="22"/>
        </w:rPr>
        <w:t xml:space="preserve">Zhotovitel může od smlouvy odstoupit v následujících případech: </w:t>
      </w:r>
    </w:p>
    <w:p w:rsidR="00AC74AF" w:rsidRPr="00E53C43"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E53C43">
        <w:rPr>
          <w:sz w:val="22"/>
          <w:szCs w:val="22"/>
        </w:rPr>
        <w:t>zahájení insolvenčního řízení, ve kterém je objednatel v postavení dlužníka,</w:t>
      </w:r>
    </w:p>
    <w:p w:rsidR="00AC74AF" w:rsidRPr="00E53C43"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E53C43">
        <w:rPr>
          <w:sz w:val="22"/>
          <w:szCs w:val="22"/>
        </w:rPr>
        <w:t>prodlení objednatele s úhradou faktur o více než 60 dnů.</w:t>
      </w:r>
    </w:p>
    <w:p w:rsidR="00593A74" w:rsidRDefault="00593A74" w:rsidP="00593A74">
      <w:pPr>
        <w:widowControl w:val="0"/>
        <w:numPr>
          <w:ilvl w:val="0"/>
          <w:numId w:val="14"/>
        </w:numPr>
        <w:suppressAutoHyphens w:val="0"/>
        <w:autoSpaceDE w:val="0"/>
        <w:autoSpaceDN w:val="0"/>
        <w:adjustRightInd w:val="0"/>
        <w:spacing w:before="120"/>
        <w:ind w:left="425" w:hanging="425"/>
        <w:jc w:val="both"/>
        <w:rPr>
          <w:sz w:val="22"/>
          <w:szCs w:val="22"/>
        </w:rPr>
      </w:pPr>
      <w:r w:rsidRPr="00E53C43">
        <w:rPr>
          <w:sz w:val="22"/>
          <w:szCs w:val="22"/>
        </w:rPr>
        <w:t>Odstoupení od smlouvy se stane účinným, jakmile bude písemný projev o něm doručen druhé smluvní straně.  Smluvní strany se dohodly na formě osobního předání proti podpisu nebo doporučeného dopisu</w:t>
      </w:r>
      <w:r>
        <w:rPr>
          <w:sz w:val="22"/>
          <w:szCs w:val="22"/>
        </w:rPr>
        <w:t xml:space="preserve"> </w:t>
      </w:r>
      <w:r>
        <w:rPr>
          <w:sz w:val="22"/>
          <w:szCs w:val="22"/>
        </w:rPr>
        <w:lastRenderedPageBreak/>
        <w:t>nebo datovou schránkou</w:t>
      </w:r>
      <w:r w:rsidRPr="00E53C43">
        <w:rPr>
          <w:sz w:val="22"/>
          <w:szCs w:val="22"/>
        </w:rPr>
        <w:t>.</w:t>
      </w:r>
    </w:p>
    <w:p w:rsidR="00593A74" w:rsidRPr="00482610" w:rsidRDefault="00593A74" w:rsidP="00593A74">
      <w:pPr>
        <w:widowControl w:val="0"/>
        <w:numPr>
          <w:ilvl w:val="0"/>
          <w:numId w:val="14"/>
        </w:numPr>
        <w:suppressAutoHyphens w:val="0"/>
        <w:autoSpaceDE w:val="0"/>
        <w:autoSpaceDN w:val="0"/>
        <w:adjustRightInd w:val="0"/>
        <w:spacing w:before="120"/>
        <w:ind w:left="425" w:hanging="425"/>
        <w:jc w:val="both"/>
        <w:rPr>
          <w:sz w:val="22"/>
          <w:szCs w:val="22"/>
        </w:rPr>
      </w:pPr>
      <w:r w:rsidRPr="00482610">
        <w:rPr>
          <w:sz w:val="22"/>
          <w:szCs w:val="22"/>
        </w:rPr>
        <w:t>Odstoupením od smlouvy nejsou dotčena ustanovení týkající se smluvních pokut, úroků z prodlení, náhrad škod, ochrany osobních údajů fyzických osob a ustanovení týkající se těch práv a povinností, z jejichž povahy vyplývá, že mají trvat i po odstoupení.</w:t>
      </w:r>
    </w:p>
    <w:p w:rsidR="00C745B7" w:rsidRPr="00E53C43" w:rsidRDefault="00C745B7" w:rsidP="00C745B7">
      <w:pPr>
        <w:widowControl w:val="0"/>
        <w:suppressAutoHyphens w:val="0"/>
        <w:autoSpaceDE w:val="0"/>
        <w:autoSpaceDN w:val="0"/>
        <w:adjustRightInd w:val="0"/>
        <w:spacing w:before="120"/>
        <w:ind w:left="425"/>
        <w:jc w:val="both"/>
        <w:rPr>
          <w:sz w:val="22"/>
          <w:szCs w:val="22"/>
        </w:rPr>
      </w:pPr>
    </w:p>
    <w:p w:rsidR="00AC74AF" w:rsidRPr="00E53C43" w:rsidRDefault="00AC74AF" w:rsidP="00AE07D4">
      <w:pPr>
        <w:numPr>
          <w:ilvl w:val="0"/>
          <w:numId w:val="20"/>
        </w:numPr>
        <w:suppressAutoHyphens w:val="0"/>
        <w:spacing w:before="120" w:after="120"/>
        <w:ind w:left="540" w:hanging="540"/>
        <w:rPr>
          <w:b/>
          <w:smallCaps/>
          <w:sz w:val="22"/>
          <w:szCs w:val="22"/>
        </w:rPr>
      </w:pPr>
      <w:r w:rsidRPr="00E53C43">
        <w:rPr>
          <w:b/>
          <w:smallCaps/>
          <w:sz w:val="22"/>
          <w:szCs w:val="22"/>
        </w:rPr>
        <w:t>Závěrečná ustanovení</w:t>
      </w:r>
    </w:p>
    <w:p w:rsidR="00AC74AF" w:rsidRPr="00E53C43" w:rsidRDefault="00E67AC8" w:rsidP="00E67AC8">
      <w:pPr>
        <w:widowControl w:val="0"/>
        <w:numPr>
          <w:ilvl w:val="0"/>
          <w:numId w:val="16"/>
        </w:numPr>
        <w:suppressAutoHyphens w:val="0"/>
        <w:autoSpaceDE w:val="0"/>
        <w:autoSpaceDN w:val="0"/>
        <w:adjustRightInd w:val="0"/>
        <w:spacing w:after="120"/>
        <w:ind w:left="425" w:hanging="425"/>
        <w:jc w:val="both"/>
        <w:rPr>
          <w:sz w:val="22"/>
          <w:szCs w:val="22"/>
          <w:highlight w:val="yellow"/>
        </w:rPr>
      </w:pPr>
      <w:permStart w:id="1345265137" w:edGrp="everyone"/>
      <w:r w:rsidRPr="00E53C43">
        <w:rPr>
          <w:sz w:val="22"/>
          <w:szCs w:val="22"/>
          <w:highlight w:val="yellow"/>
        </w:rPr>
        <w:t>Tato smlouva se pořizuje ve 2 vyhotoveních s právní silou originálu, přičemž objednatel i zhotovitel obdrží po jednom vyhotovení. / Tato smlouva je uzavřena elektronicky.</w:t>
      </w:r>
    </w:p>
    <w:permEnd w:id="1345265137"/>
    <w:p w:rsidR="00AC74AF" w:rsidRPr="00E53C43"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E53C43">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087215" w:rsidRPr="00E53C43">
        <w:rPr>
          <w:sz w:val="22"/>
          <w:szCs w:val="22"/>
        </w:rPr>
        <w:t xml:space="preserve"> nebo odeslání datovou schránkou.</w:t>
      </w:r>
    </w:p>
    <w:p w:rsidR="00630854" w:rsidRPr="00E53C43" w:rsidRDefault="001277D7" w:rsidP="00630854">
      <w:pPr>
        <w:pStyle w:val="Odstavecseseznamem"/>
        <w:numPr>
          <w:ilvl w:val="0"/>
          <w:numId w:val="16"/>
        </w:numPr>
        <w:ind w:left="426" w:hanging="426"/>
        <w:rPr>
          <w:sz w:val="22"/>
          <w:szCs w:val="22"/>
        </w:rPr>
      </w:pPr>
      <w:r w:rsidRPr="00E53C43">
        <w:rPr>
          <w:sz w:val="22"/>
          <w:szCs w:val="22"/>
        </w:rPr>
        <w:t>Tuto smlouvu lze měnit pouze písemně, formou oboustranně podepsaného dodatku k této smlouvě, není-li v této smlouvě stanoveno jinak. Pro změnu odpovědných osob uvedených v čl. I odst. 3</w:t>
      </w:r>
      <w:r w:rsidR="001E450D" w:rsidRPr="00E53C43">
        <w:rPr>
          <w:sz w:val="22"/>
          <w:szCs w:val="22"/>
        </w:rPr>
        <w:t>.</w:t>
      </w:r>
      <w:r w:rsidRPr="00E53C43">
        <w:rPr>
          <w:sz w:val="22"/>
          <w:szCs w:val="22"/>
        </w:rPr>
        <w:t>,5</w:t>
      </w:r>
      <w:r w:rsidR="001E450D" w:rsidRPr="00E53C43">
        <w:rPr>
          <w:sz w:val="22"/>
          <w:szCs w:val="22"/>
        </w:rPr>
        <w:t>.</w:t>
      </w:r>
      <w:r w:rsidRPr="00E53C43">
        <w:rPr>
          <w:sz w:val="22"/>
          <w:szCs w:val="22"/>
        </w:rPr>
        <w:t xml:space="preserve"> a 6</w:t>
      </w:r>
      <w:r w:rsidR="001E450D" w:rsidRPr="00E53C43">
        <w:rPr>
          <w:sz w:val="22"/>
          <w:szCs w:val="22"/>
        </w:rPr>
        <w:t>.</w:t>
      </w:r>
      <w:r w:rsidRPr="00E53C43">
        <w:rPr>
          <w:sz w:val="22"/>
          <w:szCs w:val="22"/>
        </w:rPr>
        <w:t xml:space="preserve">  této smlouvy není vyžadována forma dodatku.</w:t>
      </w:r>
      <w:r w:rsidR="00630854" w:rsidRPr="00E53C43">
        <w:rPr>
          <w:sz w:val="22"/>
          <w:szCs w:val="22"/>
        </w:rPr>
        <w:t xml:space="preserve"> V případě změny oprávněné osoby zhotovitele musí být změna odsouhlasena předem od objednatele. Osoba musí splňovat požadavky uvedené v zadávací dokumentaci. </w:t>
      </w:r>
    </w:p>
    <w:p w:rsidR="001277D7" w:rsidRPr="00E53C43" w:rsidRDefault="001277D7" w:rsidP="00630854">
      <w:pPr>
        <w:pStyle w:val="Odstavecseseznamem"/>
        <w:ind w:left="426"/>
        <w:rPr>
          <w:sz w:val="22"/>
          <w:szCs w:val="22"/>
        </w:rPr>
      </w:pPr>
      <w:r w:rsidRPr="00E53C43">
        <w:rPr>
          <w:sz w:val="22"/>
          <w:szCs w:val="22"/>
        </w:rPr>
        <w:t xml:space="preserve">   </w:t>
      </w:r>
    </w:p>
    <w:p w:rsidR="00AC74AF" w:rsidRPr="00E53C43"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E53C43">
        <w:rPr>
          <w:sz w:val="22"/>
          <w:szCs w:val="22"/>
        </w:rPr>
        <w:t>Zhotovitel bere na vědomí, že je osobou povinnou spolupůsobit při výkonu finanční kontroly.</w:t>
      </w:r>
    </w:p>
    <w:p w:rsidR="00AC74AF" w:rsidRPr="00E53C43" w:rsidRDefault="00AC74AF" w:rsidP="00C745B7">
      <w:pPr>
        <w:widowControl w:val="0"/>
        <w:numPr>
          <w:ilvl w:val="0"/>
          <w:numId w:val="16"/>
        </w:numPr>
        <w:suppressAutoHyphens w:val="0"/>
        <w:autoSpaceDE w:val="0"/>
        <w:autoSpaceDN w:val="0"/>
        <w:adjustRightInd w:val="0"/>
        <w:spacing w:after="120"/>
        <w:ind w:left="425" w:hanging="425"/>
        <w:jc w:val="both"/>
        <w:rPr>
          <w:sz w:val="22"/>
          <w:szCs w:val="22"/>
        </w:rPr>
      </w:pPr>
      <w:r w:rsidRPr="00E53C43">
        <w:rPr>
          <w:sz w:val="22"/>
          <w:szCs w:val="22"/>
        </w:rPr>
        <w:t>Zhotovitel souhlasí s případným zveřejněním informací o této smlouvě dle zákona č. 106/1999 Sb., o svobodném přístupu k informacím, ve znění pozdějších změn.</w:t>
      </w:r>
      <w:r w:rsidR="00C745B7" w:rsidRPr="00E53C43">
        <w:rPr>
          <w:sz w:val="22"/>
          <w:szCs w:val="22"/>
        </w:rPr>
        <w:t xml:space="preserve"> </w:t>
      </w:r>
      <w:r w:rsidRPr="00E53C43">
        <w:rPr>
          <w:sz w:val="22"/>
          <w:szCs w:val="22"/>
        </w:rPr>
        <w:t>Zhotovitel dále souhlasí se zveřejněním celé smlouvy včetně všech příloh, jejich dodatků a skutečně uhrazené ceny na protikorupčním portále Jihomoravského kraje, tj. zřizovatele objednatele.</w:t>
      </w:r>
    </w:p>
    <w:p w:rsidR="00280805" w:rsidRPr="00E53C43" w:rsidRDefault="00280805" w:rsidP="00280805">
      <w:pPr>
        <w:widowControl w:val="0"/>
        <w:numPr>
          <w:ilvl w:val="0"/>
          <w:numId w:val="16"/>
        </w:numPr>
        <w:suppressAutoHyphens w:val="0"/>
        <w:autoSpaceDE w:val="0"/>
        <w:autoSpaceDN w:val="0"/>
        <w:adjustRightInd w:val="0"/>
        <w:spacing w:after="120"/>
        <w:ind w:left="425" w:hanging="425"/>
        <w:jc w:val="both"/>
        <w:rPr>
          <w:sz w:val="22"/>
          <w:szCs w:val="22"/>
        </w:rPr>
      </w:pPr>
      <w:r w:rsidRPr="00E53C43">
        <w:rPr>
          <w:sz w:val="22"/>
          <w:szCs w:val="22"/>
        </w:rPr>
        <w:t xml:space="preserve">Tato smlouva podléhá povinnosti uveřejnění dle zákona č. 340/2015 Sb., o zvláštních podmínkách účinnosti některých smluv, uveřejňování těchto smluv a o registru smluv (zákon o registru smluv), ve znění pozdějších předpisů. Uveřejnění smlouvy zajistí objednatel. Zhotovitel označil tyto jmenovitě uvedená data za citlivá nebo obchodní tajemství, která nepodléhají zveřejnění </w:t>
      </w:r>
      <w:permStart w:id="813377072" w:edGrp="everyone"/>
      <w:r w:rsidRPr="002E732F">
        <w:rPr>
          <w:sz w:val="22"/>
          <w:szCs w:val="22"/>
          <w:highlight w:val="yellow"/>
        </w:rPr>
        <w:t>…</w:t>
      </w:r>
      <w:proofErr w:type="gramStart"/>
      <w:r w:rsidRPr="002E732F">
        <w:rPr>
          <w:sz w:val="22"/>
          <w:szCs w:val="22"/>
          <w:highlight w:val="yellow"/>
        </w:rPr>
        <w:t>…….</w:t>
      </w:r>
      <w:proofErr w:type="gramEnd"/>
      <w:r w:rsidRPr="002E732F">
        <w:rPr>
          <w:sz w:val="22"/>
          <w:szCs w:val="22"/>
          <w:highlight w:val="yellow"/>
        </w:rPr>
        <w:t>. .</w:t>
      </w:r>
      <w:permEnd w:id="813377072"/>
      <w:r w:rsidRPr="00E53C43">
        <w:rPr>
          <w:sz w:val="22"/>
          <w:szCs w:val="22"/>
        </w:rPr>
        <w:t xml:space="preserve"> Zhotovitel si před zahájením plnění dle této smlouvy ověří její uveřejnění v registru.</w:t>
      </w:r>
    </w:p>
    <w:p w:rsidR="00AC74AF" w:rsidRPr="00E53C43"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E53C43">
        <w:rPr>
          <w:sz w:val="22"/>
          <w:szCs w:val="22"/>
        </w:rPr>
        <w:t>Tato smlouva je uzavřena dnem podpisu druhou smluvní stranou. Tato smlouvy je účinná dnem uveřejnění v registru smluv.</w:t>
      </w:r>
    </w:p>
    <w:p w:rsidR="0006779C" w:rsidRPr="00E53C43" w:rsidRDefault="0006779C" w:rsidP="0006779C">
      <w:pPr>
        <w:widowControl w:val="0"/>
        <w:numPr>
          <w:ilvl w:val="0"/>
          <w:numId w:val="16"/>
        </w:numPr>
        <w:suppressAutoHyphens w:val="0"/>
        <w:autoSpaceDE w:val="0"/>
        <w:autoSpaceDN w:val="0"/>
        <w:adjustRightInd w:val="0"/>
        <w:spacing w:after="120"/>
        <w:ind w:left="425" w:hanging="425"/>
        <w:jc w:val="both"/>
        <w:rPr>
          <w:sz w:val="22"/>
          <w:szCs w:val="22"/>
        </w:rPr>
      </w:pPr>
      <w:r w:rsidRPr="00E53C43">
        <w:rPr>
          <w:sz w:val="22"/>
          <w:szCs w:val="22"/>
        </w:rPr>
        <w:t xml:space="preserve">Smluvní strany se dohodly, že na jejich vztah upravený touto smlouvou se neužijí </w:t>
      </w:r>
      <w:proofErr w:type="spellStart"/>
      <w:r w:rsidRPr="00E53C43">
        <w:rPr>
          <w:sz w:val="22"/>
          <w:szCs w:val="22"/>
        </w:rPr>
        <w:t>ust</w:t>
      </w:r>
      <w:proofErr w:type="spellEnd"/>
      <w:r w:rsidRPr="00E53C43">
        <w:rPr>
          <w:sz w:val="22"/>
          <w:szCs w:val="22"/>
        </w:rPr>
        <w:t xml:space="preserve">. § 1978, § 2595, </w:t>
      </w:r>
      <w:r>
        <w:rPr>
          <w:sz w:val="22"/>
          <w:szCs w:val="22"/>
        </w:rPr>
        <w:br/>
      </w:r>
      <w:r w:rsidRPr="00E53C43">
        <w:rPr>
          <w:sz w:val="22"/>
          <w:szCs w:val="22"/>
        </w:rPr>
        <w:t>§ 2611 občanského zákoníku.</w:t>
      </w:r>
    </w:p>
    <w:p w:rsidR="00A62EC3" w:rsidRPr="00E53C43" w:rsidRDefault="00A62EC3" w:rsidP="00A614E4">
      <w:pPr>
        <w:pStyle w:val="Odstavecseseznamem"/>
        <w:numPr>
          <w:ilvl w:val="0"/>
          <w:numId w:val="16"/>
        </w:numPr>
        <w:ind w:left="426" w:hanging="426"/>
        <w:jc w:val="both"/>
        <w:rPr>
          <w:sz w:val="22"/>
          <w:szCs w:val="22"/>
        </w:rPr>
      </w:pPr>
      <w:r w:rsidRPr="00E53C43">
        <w:rPr>
          <w:sz w:val="22"/>
          <w:szCs w:val="22"/>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partery o zpracování osobních údajů objednatelem podle tohoto odstavce.</w:t>
      </w:r>
    </w:p>
    <w:p w:rsidR="00A62EC3" w:rsidRPr="00E53C43" w:rsidRDefault="00A62EC3" w:rsidP="00A62EC3">
      <w:pPr>
        <w:pStyle w:val="Odstavecseseznamem"/>
        <w:ind w:left="426"/>
        <w:rPr>
          <w:sz w:val="22"/>
          <w:szCs w:val="22"/>
        </w:rPr>
      </w:pPr>
    </w:p>
    <w:p w:rsidR="00AC74AF" w:rsidRPr="00E53C43"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E53C43">
        <w:rPr>
          <w:sz w:val="22"/>
          <w:szCs w:val="22"/>
        </w:rPr>
        <w:t>Nedílnou součástí této smlouvy jsou přílohy:</w:t>
      </w:r>
    </w:p>
    <w:p w:rsidR="00AC74AF" w:rsidRPr="00E53C43" w:rsidRDefault="00AC74AF" w:rsidP="00AC74AF">
      <w:pPr>
        <w:pStyle w:val="Odstavecseseznamem"/>
        <w:widowControl w:val="0"/>
        <w:numPr>
          <w:ilvl w:val="0"/>
          <w:numId w:val="15"/>
        </w:numPr>
        <w:suppressAutoHyphens w:val="0"/>
        <w:autoSpaceDE w:val="0"/>
        <w:autoSpaceDN w:val="0"/>
        <w:adjustRightInd w:val="0"/>
        <w:spacing w:before="60" w:after="60"/>
        <w:jc w:val="both"/>
        <w:rPr>
          <w:sz w:val="22"/>
          <w:szCs w:val="22"/>
        </w:rPr>
      </w:pPr>
      <w:r w:rsidRPr="00E53C43">
        <w:rPr>
          <w:sz w:val="22"/>
          <w:szCs w:val="22"/>
        </w:rPr>
        <w:t>specifikace mostů a kalkulace cen.</w:t>
      </w:r>
    </w:p>
    <w:p w:rsidR="00AC74AF" w:rsidRPr="00E53C43" w:rsidRDefault="00C745B7" w:rsidP="00C745B7">
      <w:pPr>
        <w:pStyle w:val="Odstavecseseznamem"/>
        <w:widowControl w:val="0"/>
        <w:numPr>
          <w:ilvl w:val="0"/>
          <w:numId w:val="15"/>
        </w:numPr>
        <w:suppressAutoHyphens w:val="0"/>
        <w:autoSpaceDE w:val="0"/>
        <w:autoSpaceDN w:val="0"/>
        <w:adjustRightInd w:val="0"/>
        <w:spacing w:before="60" w:after="60"/>
        <w:jc w:val="both"/>
        <w:rPr>
          <w:sz w:val="22"/>
          <w:szCs w:val="22"/>
        </w:rPr>
      </w:pPr>
      <w:r w:rsidRPr="00E53C43">
        <w:rPr>
          <w:sz w:val="22"/>
          <w:szCs w:val="22"/>
        </w:rPr>
        <w:t>kopie oprávnění.</w:t>
      </w:r>
    </w:p>
    <w:p w:rsidR="009C3EC7" w:rsidRPr="00E53C43" w:rsidRDefault="009C3EC7" w:rsidP="009C3EC7">
      <w:pPr>
        <w:widowControl w:val="0"/>
        <w:shd w:val="clear" w:color="auto" w:fill="FFFFFF"/>
        <w:tabs>
          <w:tab w:val="left" w:pos="360"/>
        </w:tabs>
        <w:ind w:left="360"/>
        <w:jc w:val="both"/>
      </w:pPr>
    </w:p>
    <w:p w:rsidR="00A63FBD" w:rsidRPr="00E53C43" w:rsidRDefault="00A63FBD" w:rsidP="009F01A4">
      <w:pPr>
        <w:widowControl w:val="0"/>
        <w:jc w:val="both"/>
      </w:pPr>
    </w:p>
    <w:tbl>
      <w:tblPr>
        <w:tblW w:w="10209" w:type="dxa"/>
        <w:tblLook w:val="04A0" w:firstRow="1" w:lastRow="0" w:firstColumn="1" w:lastColumn="0" w:noHBand="0" w:noVBand="1"/>
      </w:tblPr>
      <w:tblGrid>
        <w:gridCol w:w="5104"/>
        <w:gridCol w:w="5105"/>
      </w:tblGrid>
      <w:tr w:rsidR="009C3EC7" w:rsidRPr="00E53C43" w:rsidTr="00365BA7">
        <w:trPr>
          <w:trHeight w:val="368"/>
        </w:trPr>
        <w:tc>
          <w:tcPr>
            <w:tcW w:w="5104" w:type="dxa"/>
            <w:shd w:val="clear" w:color="auto" w:fill="auto"/>
          </w:tcPr>
          <w:p w:rsidR="009C3EC7" w:rsidRPr="00E53C43" w:rsidRDefault="009C3EC7" w:rsidP="00365BA7">
            <w:pPr>
              <w:tabs>
                <w:tab w:val="left" w:pos="6300"/>
              </w:tabs>
              <w:spacing w:before="120" w:after="120"/>
              <w:rPr>
                <w:b/>
                <w:smallCaps/>
                <w:spacing w:val="20"/>
                <w:sz w:val="21"/>
                <w:szCs w:val="21"/>
              </w:rPr>
            </w:pPr>
            <w:permStart w:id="1672963184" w:edGrp="everyone"/>
            <w:r w:rsidRPr="00E53C43">
              <w:rPr>
                <w:sz w:val="21"/>
                <w:szCs w:val="21"/>
              </w:rPr>
              <w:t xml:space="preserve">V </w:t>
            </w:r>
            <w:r w:rsidRPr="00E53C43">
              <w:rPr>
                <w:sz w:val="21"/>
                <w:szCs w:val="21"/>
                <w:highlight w:val="yellow"/>
              </w:rPr>
              <w:t>………</w:t>
            </w:r>
            <w:r w:rsidRPr="00E53C43">
              <w:rPr>
                <w:sz w:val="21"/>
                <w:szCs w:val="21"/>
              </w:rPr>
              <w:t xml:space="preserve">, dne </w:t>
            </w:r>
            <w:permEnd w:id="1672963184"/>
          </w:p>
        </w:tc>
        <w:tc>
          <w:tcPr>
            <w:tcW w:w="5104" w:type="dxa"/>
            <w:shd w:val="clear" w:color="auto" w:fill="auto"/>
          </w:tcPr>
          <w:p w:rsidR="009C3EC7" w:rsidRPr="00E53C43" w:rsidRDefault="009C3EC7" w:rsidP="00365BA7">
            <w:pPr>
              <w:spacing w:before="120" w:after="120"/>
              <w:rPr>
                <w:sz w:val="21"/>
                <w:szCs w:val="21"/>
              </w:rPr>
            </w:pPr>
            <w:r w:rsidRPr="00E53C43">
              <w:rPr>
                <w:sz w:val="21"/>
                <w:szCs w:val="21"/>
              </w:rPr>
              <w:t xml:space="preserve">V Brně, dne  </w:t>
            </w:r>
          </w:p>
        </w:tc>
      </w:tr>
    </w:tbl>
    <w:p w:rsidR="009C3EC7" w:rsidRPr="00E53C43" w:rsidRDefault="009C3EC7" w:rsidP="009C3EC7">
      <w:pPr>
        <w:spacing w:before="120" w:after="120"/>
        <w:jc w:val="both"/>
        <w:rPr>
          <w:sz w:val="10"/>
          <w:szCs w:val="10"/>
          <w:shd w:val="clear" w:color="auto" w:fill="FFFF00"/>
        </w:rPr>
      </w:pPr>
    </w:p>
    <w:p w:rsidR="009C3EC7" w:rsidRPr="00E53C43" w:rsidRDefault="009C3EC7" w:rsidP="009C3EC7">
      <w:pPr>
        <w:spacing w:before="120" w:after="120"/>
        <w:jc w:val="both"/>
        <w:rPr>
          <w:sz w:val="10"/>
          <w:szCs w:val="10"/>
          <w:shd w:val="clear" w:color="auto" w:fill="FFFF00"/>
        </w:rPr>
      </w:pPr>
    </w:p>
    <w:p w:rsidR="009C3EC7" w:rsidRPr="00E53C43" w:rsidRDefault="009C3EC7" w:rsidP="009C3EC7">
      <w:pPr>
        <w:spacing w:before="120" w:after="120"/>
        <w:jc w:val="both"/>
        <w:rPr>
          <w:sz w:val="10"/>
          <w:szCs w:val="10"/>
          <w:shd w:val="clear" w:color="auto" w:fill="FFFF00"/>
        </w:rPr>
      </w:pPr>
    </w:p>
    <w:tbl>
      <w:tblPr>
        <w:tblW w:w="10510" w:type="dxa"/>
        <w:tblLook w:val="01E0" w:firstRow="1" w:lastRow="1" w:firstColumn="1" w:lastColumn="1" w:noHBand="0" w:noVBand="0"/>
      </w:tblPr>
      <w:tblGrid>
        <w:gridCol w:w="5255"/>
        <w:gridCol w:w="5255"/>
      </w:tblGrid>
      <w:tr w:rsidR="00E53C43" w:rsidRPr="00E53C43" w:rsidTr="00365BA7">
        <w:trPr>
          <w:trHeight w:val="316"/>
        </w:trPr>
        <w:tc>
          <w:tcPr>
            <w:tcW w:w="5255" w:type="dxa"/>
            <w:vAlign w:val="center"/>
          </w:tcPr>
          <w:p w:rsidR="009C3EC7" w:rsidRPr="00E53C43" w:rsidRDefault="009C3EC7" w:rsidP="00365BA7">
            <w:pPr>
              <w:tabs>
                <w:tab w:val="left" w:pos="6300"/>
              </w:tabs>
              <w:jc w:val="center"/>
              <w:rPr>
                <w:b/>
                <w:smallCaps/>
                <w:spacing w:val="20"/>
                <w:sz w:val="21"/>
                <w:szCs w:val="21"/>
                <w:highlight w:val="yellow"/>
              </w:rPr>
            </w:pPr>
            <w:permStart w:id="800801400" w:edGrp="everyone" w:colFirst="0" w:colLast="0"/>
            <w:r w:rsidRPr="00E53C43">
              <w:rPr>
                <w:b/>
                <w:sz w:val="21"/>
                <w:szCs w:val="21"/>
                <w:highlight w:val="yellow"/>
              </w:rPr>
              <w:lastRenderedPageBreak/>
              <w:t>………………….</w:t>
            </w:r>
          </w:p>
        </w:tc>
        <w:tc>
          <w:tcPr>
            <w:tcW w:w="5255" w:type="dxa"/>
            <w:vAlign w:val="center"/>
          </w:tcPr>
          <w:p w:rsidR="009C3EC7" w:rsidRPr="00E53C43" w:rsidRDefault="009C3EC7" w:rsidP="00F33CB8">
            <w:pPr>
              <w:rPr>
                <w:sz w:val="21"/>
                <w:szCs w:val="21"/>
              </w:rPr>
            </w:pPr>
            <w:r w:rsidRPr="00E53C43">
              <w:rPr>
                <w:b/>
                <w:sz w:val="21"/>
                <w:szCs w:val="21"/>
              </w:rPr>
              <w:t xml:space="preserve">                      </w:t>
            </w:r>
            <w:r w:rsidR="00F33CB8" w:rsidRPr="00E53C43">
              <w:rPr>
                <w:b/>
                <w:sz w:val="21"/>
                <w:szCs w:val="21"/>
              </w:rPr>
              <w:t>Bc. Roman Hanák</w:t>
            </w:r>
            <w:r w:rsidRPr="00E53C43">
              <w:rPr>
                <w:b/>
                <w:sz w:val="21"/>
                <w:szCs w:val="21"/>
              </w:rPr>
              <w:t>, ředitel</w:t>
            </w:r>
          </w:p>
        </w:tc>
      </w:tr>
      <w:tr w:rsidR="00E53C43" w:rsidRPr="00E53C43" w:rsidTr="00365BA7">
        <w:trPr>
          <w:trHeight w:val="316"/>
        </w:trPr>
        <w:tc>
          <w:tcPr>
            <w:tcW w:w="5255" w:type="dxa"/>
            <w:vAlign w:val="center"/>
          </w:tcPr>
          <w:p w:rsidR="009C3EC7" w:rsidRPr="00E53C43" w:rsidRDefault="009C3EC7" w:rsidP="00365BA7">
            <w:pPr>
              <w:tabs>
                <w:tab w:val="left" w:pos="6300"/>
              </w:tabs>
              <w:jc w:val="center"/>
              <w:rPr>
                <w:smallCaps/>
                <w:spacing w:val="20"/>
                <w:sz w:val="21"/>
                <w:szCs w:val="21"/>
                <w:highlight w:val="yellow"/>
              </w:rPr>
            </w:pPr>
            <w:permStart w:id="2005948514" w:edGrp="everyone" w:colFirst="0" w:colLast="0"/>
            <w:permEnd w:id="800801400"/>
            <w:r w:rsidRPr="00E53C43">
              <w:rPr>
                <w:sz w:val="21"/>
                <w:szCs w:val="21"/>
                <w:highlight w:val="yellow"/>
              </w:rPr>
              <w:t xml:space="preserve">……………….. </w:t>
            </w:r>
          </w:p>
        </w:tc>
        <w:tc>
          <w:tcPr>
            <w:tcW w:w="5255" w:type="dxa"/>
            <w:vAlign w:val="center"/>
          </w:tcPr>
          <w:p w:rsidR="009C3EC7" w:rsidRPr="00E53C43" w:rsidRDefault="009C3EC7" w:rsidP="00365BA7">
            <w:pPr>
              <w:jc w:val="center"/>
              <w:rPr>
                <w:sz w:val="21"/>
                <w:szCs w:val="21"/>
              </w:rPr>
            </w:pPr>
            <w:r w:rsidRPr="00E53C43">
              <w:rPr>
                <w:sz w:val="21"/>
                <w:szCs w:val="21"/>
              </w:rPr>
              <w:t>Správa a údržba silnic Jihomoravského kraje,</w:t>
            </w:r>
          </w:p>
          <w:p w:rsidR="009C3EC7" w:rsidRPr="00E53C43" w:rsidRDefault="009C3EC7" w:rsidP="00365BA7">
            <w:pPr>
              <w:jc w:val="center"/>
              <w:rPr>
                <w:b/>
                <w:sz w:val="21"/>
                <w:szCs w:val="21"/>
              </w:rPr>
            </w:pPr>
            <w:r w:rsidRPr="00E53C43">
              <w:rPr>
                <w:sz w:val="21"/>
                <w:szCs w:val="21"/>
              </w:rPr>
              <w:t>příspěvková organizace kraje</w:t>
            </w:r>
          </w:p>
        </w:tc>
      </w:tr>
      <w:tr w:rsidR="009C3EC7" w:rsidRPr="00E53C43" w:rsidTr="00365BA7">
        <w:trPr>
          <w:trHeight w:val="316"/>
        </w:trPr>
        <w:tc>
          <w:tcPr>
            <w:tcW w:w="5255" w:type="dxa"/>
            <w:vAlign w:val="center"/>
          </w:tcPr>
          <w:p w:rsidR="009C3EC7" w:rsidRPr="00E53C43" w:rsidRDefault="009C3EC7" w:rsidP="00365BA7">
            <w:pPr>
              <w:tabs>
                <w:tab w:val="left" w:pos="6300"/>
              </w:tabs>
              <w:jc w:val="center"/>
              <w:rPr>
                <w:smallCaps/>
                <w:spacing w:val="20"/>
                <w:sz w:val="21"/>
                <w:szCs w:val="21"/>
                <w:highlight w:val="yellow"/>
              </w:rPr>
            </w:pPr>
            <w:permStart w:id="2135498846" w:edGrp="everyone" w:colFirst="0" w:colLast="0"/>
            <w:permEnd w:id="2005948514"/>
            <w:r w:rsidRPr="00E53C43">
              <w:rPr>
                <w:sz w:val="21"/>
                <w:szCs w:val="21"/>
                <w:highlight w:val="yellow"/>
              </w:rPr>
              <w:t>………………………</w:t>
            </w:r>
          </w:p>
        </w:tc>
        <w:tc>
          <w:tcPr>
            <w:tcW w:w="5255" w:type="dxa"/>
            <w:vAlign w:val="center"/>
          </w:tcPr>
          <w:p w:rsidR="009C3EC7" w:rsidRPr="00E53C43" w:rsidRDefault="009C3EC7" w:rsidP="00365BA7">
            <w:pPr>
              <w:jc w:val="center"/>
              <w:rPr>
                <w:sz w:val="21"/>
                <w:szCs w:val="21"/>
              </w:rPr>
            </w:pPr>
          </w:p>
        </w:tc>
      </w:tr>
      <w:permEnd w:id="2135498846"/>
    </w:tbl>
    <w:p w:rsidR="009C3EC7" w:rsidRPr="00E53C43" w:rsidRDefault="009C3EC7" w:rsidP="009C3EC7">
      <w:pPr>
        <w:spacing w:before="120" w:after="120"/>
        <w:jc w:val="both"/>
        <w:rPr>
          <w:sz w:val="22"/>
          <w:szCs w:val="22"/>
        </w:rPr>
      </w:pPr>
    </w:p>
    <w:p w:rsidR="00B427F0" w:rsidRPr="00E53C43" w:rsidRDefault="00B427F0"/>
    <w:p w:rsidR="00B427F0" w:rsidRPr="00E53C43" w:rsidRDefault="00B427F0">
      <w:pPr>
        <w:rPr>
          <w:sz w:val="22"/>
          <w:szCs w:val="22"/>
        </w:rPr>
      </w:pPr>
      <w:r w:rsidRPr="00E53C43">
        <w:rPr>
          <w:sz w:val="22"/>
          <w:szCs w:val="22"/>
        </w:rPr>
        <w:t>Příloha č. 1 Specifikace mostů a kalkulace ceny</w:t>
      </w:r>
    </w:p>
    <w:p w:rsidR="00B427F0" w:rsidRPr="00E53C43" w:rsidRDefault="00B427F0">
      <w:pPr>
        <w:rPr>
          <w:sz w:val="22"/>
          <w:szCs w:val="22"/>
        </w:rPr>
      </w:pPr>
    </w:p>
    <w:tbl>
      <w:tblPr>
        <w:tblStyle w:val="Mkatabulky"/>
        <w:tblW w:w="0" w:type="auto"/>
        <w:jc w:val="center"/>
        <w:tblLayout w:type="fixed"/>
        <w:tblLook w:val="04A0" w:firstRow="1" w:lastRow="0" w:firstColumn="1" w:lastColumn="0" w:noHBand="0" w:noVBand="1"/>
      </w:tblPr>
      <w:tblGrid>
        <w:gridCol w:w="1129"/>
        <w:gridCol w:w="2188"/>
        <w:gridCol w:w="24"/>
        <w:gridCol w:w="482"/>
        <w:gridCol w:w="567"/>
        <w:gridCol w:w="1275"/>
        <w:gridCol w:w="1596"/>
        <w:gridCol w:w="1239"/>
        <w:gridCol w:w="1129"/>
      </w:tblGrid>
      <w:tr w:rsidR="00E53C43" w:rsidRPr="001947B7" w:rsidTr="0013580B">
        <w:trPr>
          <w:jc w:val="center"/>
        </w:trPr>
        <w:tc>
          <w:tcPr>
            <w:tcW w:w="1129" w:type="dxa"/>
          </w:tcPr>
          <w:p w:rsidR="001B6014" w:rsidRPr="001947B7" w:rsidRDefault="001B6014">
            <w:pPr>
              <w:rPr>
                <w:sz w:val="22"/>
                <w:szCs w:val="22"/>
              </w:rPr>
            </w:pPr>
            <w:r w:rsidRPr="001947B7">
              <w:rPr>
                <w:sz w:val="22"/>
                <w:szCs w:val="22"/>
              </w:rPr>
              <w:t>Číslo mostu</w:t>
            </w:r>
          </w:p>
        </w:tc>
        <w:tc>
          <w:tcPr>
            <w:tcW w:w="2188" w:type="dxa"/>
          </w:tcPr>
          <w:p w:rsidR="001B6014" w:rsidRPr="001947B7" w:rsidRDefault="001B6014">
            <w:pPr>
              <w:rPr>
                <w:sz w:val="22"/>
                <w:szCs w:val="22"/>
              </w:rPr>
            </w:pPr>
            <w:r w:rsidRPr="001947B7">
              <w:rPr>
                <w:sz w:val="22"/>
                <w:szCs w:val="22"/>
              </w:rPr>
              <w:t xml:space="preserve">Název mostu </w:t>
            </w:r>
          </w:p>
        </w:tc>
        <w:tc>
          <w:tcPr>
            <w:tcW w:w="506" w:type="dxa"/>
            <w:gridSpan w:val="2"/>
          </w:tcPr>
          <w:p w:rsidR="001B6014" w:rsidRPr="001947B7" w:rsidRDefault="001B6014">
            <w:pPr>
              <w:rPr>
                <w:sz w:val="22"/>
                <w:szCs w:val="22"/>
              </w:rPr>
            </w:pPr>
            <w:proofErr w:type="spellStart"/>
            <w:r w:rsidRPr="001947B7">
              <w:rPr>
                <w:sz w:val="22"/>
                <w:szCs w:val="22"/>
              </w:rPr>
              <w:t>Vn</w:t>
            </w:r>
            <w:proofErr w:type="spellEnd"/>
          </w:p>
        </w:tc>
        <w:tc>
          <w:tcPr>
            <w:tcW w:w="567" w:type="dxa"/>
          </w:tcPr>
          <w:p w:rsidR="001B6014" w:rsidRPr="001947B7" w:rsidRDefault="001B6014">
            <w:pPr>
              <w:rPr>
                <w:sz w:val="22"/>
                <w:szCs w:val="22"/>
              </w:rPr>
            </w:pPr>
            <w:proofErr w:type="spellStart"/>
            <w:r w:rsidRPr="001947B7">
              <w:rPr>
                <w:sz w:val="22"/>
                <w:szCs w:val="22"/>
              </w:rPr>
              <w:t>Vr</w:t>
            </w:r>
            <w:proofErr w:type="spellEnd"/>
          </w:p>
        </w:tc>
        <w:tc>
          <w:tcPr>
            <w:tcW w:w="1275" w:type="dxa"/>
          </w:tcPr>
          <w:p w:rsidR="001B6014" w:rsidRPr="001947B7" w:rsidRDefault="001B6014">
            <w:pPr>
              <w:rPr>
                <w:sz w:val="22"/>
                <w:szCs w:val="22"/>
              </w:rPr>
            </w:pPr>
            <w:r w:rsidRPr="001947B7">
              <w:rPr>
                <w:sz w:val="22"/>
                <w:szCs w:val="22"/>
              </w:rPr>
              <w:t>Cena za mimořádnou prohlídku v Kč bez DPH</w:t>
            </w:r>
          </w:p>
        </w:tc>
        <w:tc>
          <w:tcPr>
            <w:tcW w:w="1596" w:type="dxa"/>
          </w:tcPr>
          <w:p w:rsidR="001B6014" w:rsidRPr="001947B7" w:rsidRDefault="001B6014">
            <w:pPr>
              <w:rPr>
                <w:sz w:val="22"/>
                <w:szCs w:val="22"/>
              </w:rPr>
            </w:pPr>
            <w:r w:rsidRPr="001947B7">
              <w:rPr>
                <w:sz w:val="22"/>
                <w:szCs w:val="22"/>
              </w:rPr>
              <w:t>Cena za přepočet zatížitelnosti, zápis do BMS včetně výkresů v Kč bez DPH</w:t>
            </w:r>
          </w:p>
        </w:tc>
        <w:tc>
          <w:tcPr>
            <w:tcW w:w="1239" w:type="dxa"/>
          </w:tcPr>
          <w:p w:rsidR="001B6014" w:rsidRPr="001947B7" w:rsidRDefault="001B6014">
            <w:pPr>
              <w:rPr>
                <w:sz w:val="22"/>
                <w:szCs w:val="22"/>
              </w:rPr>
            </w:pPr>
            <w:r w:rsidRPr="001947B7">
              <w:rPr>
                <w:sz w:val="22"/>
                <w:szCs w:val="22"/>
              </w:rPr>
              <w:t>Cena celkem v Kč bez DPH</w:t>
            </w:r>
          </w:p>
        </w:tc>
        <w:tc>
          <w:tcPr>
            <w:tcW w:w="1129" w:type="dxa"/>
          </w:tcPr>
          <w:p w:rsidR="001B6014" w:rsidRPr="001947B7" w:rsidRDefault="001B6014">
            <w:pPr>
              <w:rPr>
                <w:sz w:val="22"/>
                <w:szCs w:val="22"/>
              </w:rPr>
            </w:pPr>
            <w:r w:rsidRPr="001947B7">
              <w:rPr>
                <w:sz w:val="22"/>
                <w:szCs w:val="22"/>
              </w:rPr>
              <w:t>Cena celkem v Kč vč. DPH</w:t>
            </w:r>
          </w:p>
        </w:tc>
      </w:tr>
      <w:tr w:rsidR="0013580B" w:rsidRPr="001947B7" w:rsidTr="0013580B">
        <w:trPr>
          <w:jc w:val="center"/>
        </w:trPr>
        <w:tc>
          <w:tcPr>
            <w:tcW w:w="1129" w:type="dxa"/>
            <w:shd w:val="clear" w:color="auto" w:fill="auto"/>
          </w:tcPr>
          <w:p w:rsidR="0013580B" w:rsidRPr="001A1E58" w:rsidRDefault="0013580B" w:rsidP="0013580B">
            <w:pPr>
              <w:jc w:val="both"/>
            </w:pPr>
            <w:r w:rsidRPr="001A1E58">
              <w:t>432-029</w:t>
            </w:r>
          </w:p>
        </w:tc>
        <w:tc>
          <w:tcPr>
            <w:tcW w:w="2212" w:type="dxa"/>
            <w:gridSpan w:val="2"/>
            <w:shd w:val="clear" w:color="auto" w:fill="auto"/>
          </w:tcPr>
          <w:p w:rsidR="0013580B" w:rsidRPr="001A1E58" w:rsidRDefault="0013580B" w:rsidP="0013580B">
            <w:r w:rsidRPr="001A1E58">
              <w:t>Most přes Kyjovku v Bohuslavicích</w:t>
            </w:r>
          </w:p>
        </w:tc>
        <w:tc>
          <w:tcPr>
            <w:tcW w:w="482" w:type="dxa"/>
            <w:shd w:val="clear" w:color="auto" w:fill="auto"/>
          </w:tcPr>
          <w:p w:rsidR="0013580B" w:rsidRPr="001A1E58" w:rsidRDefault="0013580B" w:rsidP="0013580B">
            <w:r w:rsidRPr="001A1E58">
              <w:t>25</w:t>
            </w:r>
          </w:p>
        </w:tc>
        <w:tc>
          <w:tcPr>
            <w:tcW w:w="567" w:type="dxa"/>
            <w:shd w:val="clear" w:color="auto" w:fill="auto"/>
          </w:tcPr>
          <w:p w:rsidR="0013580B" w:rsidRDefault="0013580B" w:rsidP="0013580B">
            <w:r w:rsidRPr="001A1E58">
              <w:t>30</w:t>
            </w:r>
          </w:p>
        </w:tc>
        <w:tc>
          <w:tcPr>
            <w:tcW w:w="1275" w:type="dxa"/>
          </w:tcPr>
          <w:p w:rsidR="0013580B" w:rsidRPr="001947B7" w:rsidRDefault="0013580B" w:rsidP="0013580B">
            <w:pPr>
              <w:rPr>
                <w:sz w:val="22"/>
                <w:szCs w:val="22"/>
              </w:rPr>
            </w:pPr>
          </w:p>
        </w:tc>
        <w:tc>
          <w:tcPr>
            <w:tcW w:w="1596" w:type="dxa"/>
          </w:tcPr>
          <w:p w:rsidR="0013580B" w:rsidRPr="001947B7" w:rsidRDefault="0013580B" w:rsidP="0013580B">
            <w:pPr>
              <w:rPr>
                <w:sz w:val="22"/>
                <w:szCs w:val="22"/>
              </w:rPr>
            </w:pPr>
          </w:p>
        </w:tc>
        <w:tc>
          <w:tcPr>
            <w:tcW w:w="1239" w:type="dxa"/>
          </w:tcPr>
          <w:p w:rsidR="0013580B" w:rsidRPr="001947B7" w:rsidRDefault="0013580B" w:rsidP="0013580B">
            <w:pPr>
              <w:rPr>
                <w:sz w:val="22"/>
                <w:szCs w:val="22"/>
              </w:rPr>
            </w:pPr>
          </w:p>
        </w:tc>
        <w:tc>
          <w:tcPr>
            <w:tcW w:w="1129" w:type="dxa"/>
          </w:tcPr>
          <w:p w:rsidR="0013580B" w:rsidRPr="001947B7" w:rsidRDefault="0013580B" w:rsidP="0013580B">
            <w:pPr>
              <w:rPr>
                <w:sz w:val="22"/>
                <w:szCs w:val="22"/>
              </w:rPr>
            </w:pPr>
          </w:p>
        </w:tc>
      </w:tr>
      <w:tr w:rsidR="001B6014" w:rsidRPr="00E53C43" w:rsidTr="0013580B">
        <w:trPr>
          <w:trHeight w:val="525"/>
          <w:jc w:val="center"/>
        </w:trPr>
        <w:tc>
          <w:tcPr>
            <w:tcW w:w="1129" w:type="dxa"/>
          </w:tcPr>
          <w:p w:rsidR="001B6014" w:rsidRPr="001947B7" w:rsidRDefault="001B6014" w:rsidP="00630854">
            <w:pPr>
              <w:jc w:val="both"/>
              <w:rPr>
                <w:sz w:val="22"/>
                <w:szCs w:val="22"/>
              </w:rPr>
            </w:pPr>
          </w:p>
        </w:tc>
        <w:tc>
          <w:tcPr>
            <w:tcW w:w="6132" w:type="dxa"/>
            <w:gridSpan w:val="6"/>
          </w:tcPr>
          <w:p w:rsidR="001B6014" w:rsidRPr="001947B7" w:rsidRDefault="001B6014" w:rsidP="00630854">
            <w:pPr>
              <w:jc w:val="both"/>
              <w:rPr>
                <w:sz w:val="22"/>
                <w:szCs w:val="22"/>
              </w:rPr>
            </w:pPr>
            <w:r w:rsidRPr="001947B7">
              <w:rPr>
                <w:sz w:val="22"/>
                <w:szCs w:val="22"/>
              </w:rPr>
              <w:t xml:space="preserve"> </w:t>
            </w:r>
          </w:p>
          <w:p w:rsidR="001B6014" w:rsidRPr="00E53C43" w:rsidRDefault="001B6014" w:rsidP="00630854">
            <w:pPr>
              <w:jc w:val="both"/>
              <w:rPr>
                <w:sz w:val="22"/>
                <w:szCs w:val="22"/>
              </w:rPr>
            </w:pPr>
            <w:r w:rsidRPr="001947B7">
              <w:rPr>
                <w:sz w:val="22"/>
                <w:szCs w:val="22"/>
              </w:rPr>
              <w:t>Cena celkem za plnění smlouvy</w:t>
            </w:r>
            <w:r w:rsidRPr="00E53C43">
              <w:rPr>
                <w:sz w:val="22"/>
                <w:szCs w:val="22"/>
              </w:rPr>
              <w:t xml:space="preserve"> </w:t>
            </w:r>
          </w:p>
        </w:tc>
        <w:tc>
          <w:tcPr>
            <w:tcW w:w="1239" w:type="dxa"/>
          </w:tcPr>
          <w:p w:rsidR="001B6014" w:rsidRPr="00E53C43" w:rsidRDefault="001B6014">
            <w:pPr>
              <w:rPr>
                <w:sz w:val="22"/>
                <w:szCs w:val="22"/>
              </w:rPr>
            </w:pPr>
          </w:p>
        </w:tc>
        <w:tc>
          <w:tcPr>
            <w:tcW w:w="1129" w:type="dxa"/>
          </w:tcPr>
          <w:p w:rsidR="001B6014" w:rsidRPr="00E53C43" w:rsidRDefault="001B6014">
            <w:pPr>
              <w:rPr>
                <w:sz w:val="22"/>
                <w:szCs w:val="22"/>
              </w:rPr>
            </w:pPr>
          </w:p>
        </w:tc>
      </w:tr>
    </w:tbl>
    <w:p w:rsidR="00B427F0" w:rsidRPr="00E53C43" w:rsidRDefault="00B427F0">
      <w:pPr>
        <w:rPr>
          <w:sz w:val="22"/>
          <w:szCs w:val="22"/>
        </w:rPr>
      </w:pPr>
    </w:p>
    <w:p w:rsidR="00B427F0" w:rsidRPr="00E53C43" w:rsidRDefault="00B427F0">
      <w:pPr>
        <w:rPr>
          <w:sz w:val="22"/>
          <w:szCs w:val="22"/>
        </w:rPr>
      </w:pPr>
    </w:p>
    <w:p w:rsidR="00B427F0" w:rsidRPr="00E53C43" w:rsidRDefault="00B427F0">
      <w:pPr>
        <w:rPr>
          <w:sz w:val="22"/>
          <w:szCs w:val="22"/>
        </w:rPr>
      </w:pPr>
    </w:p>
    <w:p w:rsidR="00B427F0" w:rsidRPr="00E53C43" w:rsidRDefault="00B427F0">
      <w:pPr>
        <w:rPr>
          <w:sz w:val="22"/>
          <w:szCs w:val="22"/>
        </w:rPr>
      </w:pPr>
    </w:p>
    <w:p w:rsidR="00B427F0" w:rsidRPr="00E53C43" w:rsidRDefault="00B427F0">
      <w:pPr>
        <w:rPr>
          <w:sz w:val="22"/>
          <w:szCs w:val="22"/>
        </w:rPr>
      </w:pPr>
    </w:p>
    <w:p w:rsidR="00B427F0" w:rsidRPr="00E53C43" w:rsidRDefault="00B427F0">
      <w:pPr>
        <w:rPr>
          <w:sz w:val="22"/>
          <w:szCs w:val="22"/>
        </w:rPr>
      </w:pPr>
    </w:p>
    <w:p w:rsidR="00B427F0" w:rsidRPr="00E53C43" w:rsidRDefault="00B427F0">
      <w:pPr>
        <w:rPr>
          <w:sz w:val="22"/>
          <w:szCs w:val="22"/>
        </w:rPr>
      </w:pPr>
    </w:p>
    <w:p w:rsidR="00B427F0" w:rsidRPr="00E53C43" w:rsidRDefault="00B427F0">
      <w:pPr>
        <w:rPr>
          <w:sz w:val="22"/>
          <w:szCs w:val="22"/>
        </w:rPr>
      </w:pPr>
    </w:p>
    <w:p w:rsidR="00B427F0" w:rsidRPr="00E53C43" w:rsidRDefault="000A6AB0">
      <w:pPr>
        <w:rPr>
          <w:sz w:val="22"/>
          <w:szCs w:val="22"/>
        </w:rPr>
      </w:pPr>
      <w:r w:rsidRPr="00E53C43">
        <w:rPr>
          <w:sz w:val="22"/>
          <w:szCs w:val="22"/>
        </w:rPr>
        <w:t xml:space="preserve"> </w:t>
      </w:r>
    </w:p>
    <w:p w:rsidR="00B427F0" w:rsidRPr="00E53C43" w:rsidRDefault="00B427F0">
      <w:pPr>
        <w:rPr>
          <w:sz w:val="22"/>
          <w:szCs w:val="22"/>
        </w:rPr>
      </w:pPr>
    </w:p>
    <w:p w:rsidR="00B427F0" w:rsidRPr="00E53C43" w:rsidRDefault="00B427F0">
      <w:pPr>
        <w:rPr>
          <w:sz w:val="22"/>
          <w:szCs w:val="22"/>
        </w:rPr>
      </w:pPr>
    </w:p>
    <w:p w:rsidR="00B427F0" w:rsidRPr="00E53C43" w:rsidRDefault="00B427F0">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A1AB3" w:rsidRPr="00E53C43" w:rsidRDefault="001A1AB3">
      <w:pPr>
        <w:rPr>
          <w:sz w:val="22"/>
          <w:szCs w:val="22"/>
        </w:rPr>
      </w:pPr>
    </w:p>
    <w:p w:rsidR="001A1AB3" w:rsidRPr="00E53C43" w:rsidRDefault="001A1AB3">
      <w:pPr>
        <w:rPr>
          <w:sz w:val="22"/>
          <w:szCs w:val="22"/>
        </w:rPr>
      </w:pPr>
    </w:p>
    <w:p w:rsidR="001A1AB3" w:rsidRPr="00E53C43" w:rsidRDefault="001A1AB3">
      <w:pPr>
        <w:rPr>
          <w:sz w:val="22"/>
          <w:szCs w:val="22"/>
        </w:rPr>
      </w:pPr>
    </w:p>
    <w:p w:rsidR="00887DBA" w:rsidRPr="00E53C43" w:rsidRDefault="00887DBA">
      <w:pPr>
        <w:rPr>
          <w:sz w:val="22"/>
          <w:szCs w:val="22"/>
        </w:rPr>
      </w:pPr>
    </w:p>
    <w:p w:rsidR="00887DBA" w:rsidRPr="00E53C43" w:rsidRDefault="00887DBA">
      <w:pPr>
        <w:rPr>
          <w:sz w:val="22"/>
          <w:szCs w:val="22"/>
        </w:rPr>
      </w:pPr>
    </w:p>
    <w:p w:rsidR="001B6014" w:rsidRDefault="001B6014">
      <w:pPr>
        <w:rPr>
          <w:sz w:val="22"/>
          <w:szCs w:val="22"/>
        </w:rPr>
      </w:pPr>
    </w:p>
    <w:p w:rsidR="000A183D" w:rsidRDefault="000A183D">
      <w:pPr>
        <w:rPr>
          <w:sz w:val="22"/>
          <w:szCs w:val="22"/>
        </w:rPr>
      </w:pPr>
    </w:p>
    <w:p w:rsidR="000A183D" w:rsidRDefault="000A183D">
      <w:pPr>
        <w:rPr>
          <w:sz w:val="22"/>
          <w:szCs w:val="22"/>
        </w:rPr>
      </w:pPr>
    </w:p>
    <w:p w:rsidR="00C01E56" w:rsidRDefault="00C01E56">
      <w:pPr>
        <w:rPr>
          <w:sz w:val="22"/>
          <w:szCs w:val="22"/>
        </w:rPr>
      </w:pPr>
    </w:p>
    <w:p w:rsidR="00C01E56" w:rsidRDefault="00C01E56">
      <w:pPr>
        <w:rPr>
          <w:sz w:val="22"/>
          <w:szCs w:val="22"/>
        </w:rPr>
      </w:pPr>
    </w:p>
    <w:p w:rsidR="00C01E56" w:rsidRDefault="00C01E56">
      <w:pPr>
        <w:rPr>
          <w:sz w:val="22"/>
          <w:szCs w:val="22"/>
        </w:rPr>
      </w:pPr>
    </w:p>
    <w:p w:rsidR="00C01E56" w:rsidRDefault="00C01E56">
      <w:pPr>
        <w:rPr>
          <w:sz w:val="22"/>
          <w:szCs w:val="22"/>
        </w:rPr>
      </w:pPr>
    </w:p>
    <w:p w:rsidR="00C01E56" w:rsidRDefault="00C01E56">
      <w:pPr>
        <w:rPr>
          <w:sz w:val="22"/>
          <w:szCs w:val="22"/>
        </w:rPr>
      </w:pPr>
    </w:p>
    <w:p w:rsidR="00B427F0" w:rsidRPr="00E53C43" w:rsidRDefault="001A1AB3" w:rsidP="00B427F0">
      <w:pPr>
        <w:widowControl w:val="0"/>
        <w:suppressAutoHyphens w:val="0"/>
        <w:autoSpaceDE w:val="0"/>
        <w:autoSpaceDN w:val="0"/>
        <w:adjustRightInd w:val="0"/>
        <w:spacing w:before="60" w:after="60"/>
        <w:jc w:val="both"/>
        <w:rPr>
          <w:sz w:val="22"/>
          <w:szCs w:val="22"/>
        </w:rPr>
      </w:pPr>
      <w:r w:rsidRPr="00E53C43">
        <w:rPr>
          <w:sz w:val="22"/>
          <w:szCs w:val="22"/>
        </w:rPr>
        <w:lastRenderedPageBreak/>
        <w:t>Příloha č. 2 - kopie oprávnění</w:t>
      </w:r>
    </w:p>
    <w:p w:rsidR="00B427F0" w:rsidRPr="00E53C43" w:rsidRDefault="00B427F0">
      <w:pPr>
        <w:rPr>
          <w:sz w:val="22"/>
          <w:szCs w:val="22"/>
        </w:rPr>
      </w:pPr>
    </w:p>
    <w:sectPr w:rsidR="00B427F0" w:rsidRPr="00E53C43" w:rsidSect="0041764C">
      <w:headerReference w:type="default" r:id="rId8"/>
      <w:footerReference w:type="default" r:id="rId9"/>
      <w:pgSz w:w="11906" w:h="16838"/>
      <w:pgMar w:top="956" w:right="1133" w:bottom="899" w:left="1134" w:header="539" w:footer="256"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68F8" w:rsidRDefault="00A368F8" w:rsidP="009C3EC7">
      <w:r>
        <w:separator/>
      </w:r>
    </w:p>
  </w:endnote>
  <w:endnote w:type="continuationSeparator" w:id="0">
    <w:p w:rsidR="00A368F8" w:rsidRDefault="00A368F8" w:rsidP="009C3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764C" w:rsidRDefault="006E3452">
    <w:pPr>
      <w:pStyle w:val="Zpat"/>
      <w:jc w:val="center"/>
    </w:pPr>
    <w:r>
      <w:t xml:space="preserve">Strana </w:t>
    </w:r>
    <w:r>
      <w:fldChar w:fldCharType="begin"/>
    </w:r>
    <w:r>
      <w:instrText>PAGE</w:instrText>
    </w:r>
    <w:r>
      <w:fldChar w:fldCharType="separate"/>
    </w:r>
    <w:r w:rsidR="00A7291C">
      <w:rPr>
        <w:noProof/>
      </w:rPr>
      <w:t>1</w:t>
    </w:r>
    <w:r>
      <w:fldChar w:fldCharType="end"/>
    </w:r>
    <w:r>
      <w:t xml:space="preserve"> (celkem </w:t>
    </w:r>
    <w:r>
      <w:fldChar w:fldCharType="begin"/>
    </w:r>
    <w:r>
      <w:instrText>NUMPAGES</w:instrText>
    </w:r>
    <w:r>
      <w:fldChar w:fldCharType="separate"/>
    </w:r>
    <w:r w:rsidR="00A7291C">
      <w:rPr>
        <w:noProof/>
      </w:rPr>
      <w:t>6</w:t>
    </w:r>
    <w: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68F8" w:rsidRDefault="00A368F8" w:rsidP="009C3EC7">
      <w:r>
        <w:separator/>
      </w:r>
    </w:p>
  </w:footnote>
  <w:footnote w:type="continuationSeparator" w:id="0">
    <w:p w:rsidR="00A368F8" w:rsidRDefault="00A368F8" w:rsidP="009C3E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96" w:type="dxa"/>
      <w:tblLook w:val="04A0" w:firstRow="1" w:lastRow="0" w:firstColumn="1" w:lastColumn="0" w:noHBand="0" w:noVBand="1"/>
    </w:tblPr>
    <w:tblGrid>
      <w:gridCol w:w="4967"/>
      <w:gridCol w:w="4729"/>
    </w:tblGrid>
    <w:tr w:rsidR="0041764C" w:rsidRPr="007519CC">
      <w:trPr>
        <w:trHeight w:val="180"/>
      </w:trPr>
      <w:tc>
        <w:tcPr>
          <w:tcW w:w="9696" w:type="dxa"/>
          <w:gridSpan w:val="2"/>
          <w:shd w:val="clear" w:color="auto" w:fill="auto"/>
        </w:tcPr>
        <w:p w:rsidR="00FE2786" w:rsidRDefault="00A0404F" w:rsidP="00C44C30">
          <w:pPr>
            <w:rPr>
              <w:b/>
              <w:bCs/>
              <w:i/>
              <w:sz w:val="21"/>
              <w:szCs w:val="21"/>
            </w:rPr>
          </w:pPr>
          <w:r w:rsidRPr="00950883">
            <w:rPr>
              <w:b/>
              <w:bCs/>
              <w:i/>
              <w:sz w:val="21"/>
              <w:szCs w:val="21"/>
            </w:rPr>
            <w:t xml:space="preserve">Přepočet zatížitelnosti mostů – oblast </w:t>
          </w:r>
          <w:r w:rsidR="00950883" w:rsidRPr="00950883">
            <w:rPr>
              <w:b/>
              <w:bCs/>
              <w:i/>
              <w:sz w:val="21"/>
              <w:szCs w:val="21"/>
            </w:rPr>
            <w:t>Jih</w:t>
          </w:r>
        </w:p>
        <w:p w:rsidR="0028783B" w:rsidRPr="00E87139" w:rsidRDefault="0028783B" w:rsidP="00C44C30">
          <w:pPr>
            <w:rPr>
              <w:i/>
              <w:sz w:val="21"/>
              <w:szCs w:val="21"/>
            </w:rPr>
          </w:pPr>
        </w:p>
      </w:tc>
    </w:tr>
    <w:tr w:rsidR="0041764C" w:rsidRPr="007519CC">
      <w:trPr>
        <w:trHeight w:val="80"/>
      </w:trPr>
      <w:tc>
        <w:tcPr>
          <w:tcW w:w="4967" w:type="dxa"/>
          <w:shd w:val="clear" w:color="auto" w:fill="auto"/>
        </w:tcPr>
        <w:p w:rsidR="0041764C" w:rsidRPr="00E87139" w:rsidRDefault="006E3452" w:rsidP="00FE2786">
          <w:pPr>
            <w:rPr>
              <w:sz w:val="21"/>
              <w:szCs w:val="21"/>
            </w:rPr>
          </w:pPr>
          <w:permStart w:id="906133163" w:edGrp="everyone" w:colFirst="1" w:colLast="1"/>
          <w:permStart w:id="263528226" w:edGrp="everyone" w:colFirst="2" w:colLast="2"/>
          <w:r w:rsidRPr="00E87139">
            <w:rPr>
              <w:sz w:val="21"/>
              <w:szCs w:val="21"/>
            </w:rPr>
            <w:t xml:space="preserve">Číslo smlouvy objednatele: </w:t>
          </w:r>
        </w:p>
      </w:tc>
      <w:tc>
        <w:tcPr>
          <w:tcW w:w="4729" w:type="dxa"/>
          <w:shd w:val="clear" w:color="auto" w:fill="auto"/>
        </w:tcPr>
        <w:p w:rsidR="0041764C" w:rsidRPr="00E87139" w:rsidRDefault="006E3452" w:rsidP="00FE2786">
          <w:pPr>
            <w:jc w:val="right"/>
            <w:rPr>
              <w:sz w:val="21"/>
              <w:szCs w:val="21"/>
            </w:rPr>
          </w:pPr>
          <w:r w:rsidRPr="00E87139">
            <w:rPr>
              <w:sz w:val="21"/>
              <w:szCs w:val="21"/>
            </w:rPr>
            <w:t xml:space="preserve">Číslo smlouvy zhotovitele: </w:t>
          </w:r>
        </w:p>
      </w:tc>
    </w:tr>
    <w:permEnd w:id="906133163"/>
    <w:permEnd w:id="263528226"/>
  </w:tbl>
  <w:p w:rsidR="0041764C" w:rsidRDefault="00BD74E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2C94"/>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54789A"/>
    <w:multiLevelType w:val="multilevel"/>
    <w:tmpl w:val="F2089C88"/>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B486193"/>
    <w:multiLevelType w:val="hybridMultilevel"/>
    <w:tmpl w:val="5F5602D0"/>
    <w:lvl w:ilvl="0" w:tplc="D9485926">
      <w:start w:val="5"/>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25BC56E0"/>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7" w15:restartNumberingAfterBreak="0">
    <w:nsid w:val="29776E35"/>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655220F"/>
    <w:multiLevelType w:val="multilevel"/>
    <w:tmpl w:val="99A00482"/>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12" w15:restartNumberingAfterBreak="0">
    <w:nsid w:val="50F10250"/>
    <w:multiLevelType w:val="hybridMultilevel"/>
    <w:tmpl w:val="54EAE750"/>
    <w:lvl w:ilvl="0" w:tplc="5012209C">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35B2337"/>
    <w:multiLevelType w:val="hybridMultilevel"/>
    <w:tmpl w:val="4B429D4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9472F3B"/>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15"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18C11F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78815123"/>
    <w:multiLevelType w:val="multilevel"/>
    <w:tmpl w:val="3E4423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9"/>
  </w:num>
  <w:num w:numId="2">
    <w:abstractNumId w:val="10"/>
  </w:num>
  <w:num w:numId="3">
    <w:abstractNumId w:val="7"/>
  </w:num>
  <w:num w:numId="4">
    <w:abstractNumId w:val="16"/>
  </w:num>
  <w:num w:numId="5">
    <w:abstractNumId w:val="5"/>
  </w:num>
  <w:num w:numId="6">
    <w:abstractNumId w:val="0"/>
  </w:num>
  <w:num w:numId="7">
    <w:abstractNumId w:val="4"/>
  </w:num>
  <w:num w:numId="8">
    <w:abstractNumId w:val="15"/>
  </w:num>
  <w:num w:numId="9">
    <w:abstractNumId w:val="6"/>
  </w:num>
  <w:num w:numId="10">
    <w:abstractNumId w:val="13"/>
  </w:num>
  <w:num w:numId="11">
    <w:abstractNumId w:val="17"/>
  </w:num>
  <w:num w:numId="12">
    <w:abstractNumId w:val="9"/>
  </w:num>
  <w:num w:numId="13">
    <w:abstractNumId w:val="2"/>
  </w:num>
  <w:num w:numId="14">
    <w:abstractNumId w:val="18"/>
  </w:num>
  <w:num w:numId="15">
    <w:abstractNumId w:val="11"/>
  </w:num>
  <w:num w:numId="16">
    <w:abstractNumId w:val="8"/>
  </w:num>
  <w:num w:numId="17">
    <w:abstractNumId w:val="1"/>
  </w:num>
  <w:num w:numId="18">
    <w:abstractNumId w:val="14"/>
  </w:num>
  <w:num w:numId="19">
    <w:abstractNumId w:val="12"/>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J6tuqQMfYju/W1LySfbv5mXlIjCk29HEOeIbPn/p9SzxoxuDd04JPygtrcRkJI2Ci8MTUuRK79EAPO4LdqA/fw==" w:salt="WEwHplR7r72rULrEjzzUT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EC7"/>
    <w:rsid w:val="00004C47"/>
    <w:rsid w:val="0006779C"/>
    <w:rsid w:val="00076722"/>
    <w:rsid w:val="00087215"/>
    <w:rsid w:val="000944D3"/>
    <w:rsid w:val="000A183D"/>
    <w:rsid w:val="000A6AB0"/>
    <w:rsid w:val="00112F5E"/>
    <w:rsid w:val="001135B6"/>
    <w:rsid w:val="001277D7"/>
    <w:rsid w:val="0013580B"/>
    <w:rsid w:val="00140F41"/>
    <w:rsid w:val="001622D8"/>
    <w:rsid w:val="001947B7"/>
    <w:rsid w:val="001A1AB3"/>
    <w:rsid w:val="001B313C"/>
    <w:rsid w:val="001B6014"/>
    <w:rsid w:val="001C339D"/>
    <w:rsid w:val="001E450D"/>
    <w:rsid w:val="001F0844"/>
    <w:rsid w:val="0020074A"/>
    <w:rsid w:val="00202625"/>
    <w:rsid w:val="00237BC0"/>
    <w:rsid w:val="00254615"/>
    <w:rsid w:val="00280805"/>
    <w:rsid w:val="0028783B"/>
    <w:rsid w:val="002E732F"/>
    <w:rsid w:val="002F7845"/>
    <w:rsid w:val="003304DC"/>
    <w:rsid w:val="00423E28"/>
    <w:rsid w:val="00491FE7"/>
    <w:rsid w:val="005500F9"/>
    <w:rsid w:val="00590A29"/>
    <w:rsid w:val="00593A74"/>
    <w:rsid w:val="005C47C8"/>
    <w:rsid w:val="00630854"/>
    <w:rsid w:val="0064327B"/>
    <w:rsid w:val="006476B5"/>
    <w:rsid w:val="006E3452"/>
    <w:rsid w:val="006F3B30"/>
    <w:rsid w:val="00726BED"/>
    <w:rsid w:val="00772FF2"/>
    <w:rsid w:val="00774534"/>
    <w:rsid w:val="007B7DE1"/>
    <w:rsid w:val="007C05C4"/>
    <w:rsid w:val="007D0DD5"/>
    <w:rsid w:val="00887DBA"/>
    <w:rsid w:val="008D73C8"/>
    <w:rsid w:val="008F25A3"/>
    <w:rsid w:val="00915D6F"/>
    <w:rsid w:val="00950883"/>
    <w:rsid w:val="009C3EC7"/>
    <w:rsid w:val="009F01A4"/>
    <w:rsid w:val="00A0404F"/>
    <w:rsid w:val="00A368F8"/>
    <w:rsid w:val="00A614E4"/>
    <w:rsid w:val="00A62EC3"/>
    <w:rsid w:val="00A63FBD"/>
    <w:rsid w:val="00A7291C"/>
    <w:rsid w:val="00A90AFA"/>
    <w:rsid w:val="00A93915"/>
    <w:rsid w:val="00AC74AF"/>
    <w:rsid w:val="00AE07D4"/>
    <w:rsid w:val="00B427F0"/>
    <w:rsid w:val="00B61D76"/>
    <w:rsid w:val="00B71F48"/>
    <w:rsid w:val="00BD73B4"/>
    <w:rsid w:val="00BD74EB"/>
    <w:rsid w:val="00BE4AFB"/>
    <w:rsid w:val="00BF5E70"/>
    <w:rsid w:val="00C01E56"/>
    <w:rsid w:val="00C07AAB"/>
    <w:rsid w:val="00C1291B"/>
    <w:rsid w:val="00C745B7"/>
    <w:rsid w:val="00C84C85"/>
    <w:rsid w:val="00CB1A43"/>
    <w:rsid w:val="00CD1161"/>
    <w:rsid w:val="00DF59B6"/>
    <w:rsid w:val="00E53C43"/>
    <w:rsid w:val="00E67AC8"/>
    <w:rsid w:val="00E8092E"/>
    <w:rsid w:val="00ED509B"/>
    <w:rsid w:val="00F33CB8"/>
    <w:rsid w:val="00F92390"/>
    <w:rsid w:val="00FA13A0"/>
    <w:rsid w:val="00FB3E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04C56"/>
  <w15:docId w15:val="{E843AC24-DE75-46D4-99B1-40ED94A7E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9C3EC7"/>
    <w:pPr>
      <w:suppressAutoHyphens/>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link w:val="Tlotextu"/>
    <w:uiPriority w:val="99"/>
    <w:rsid w:val="009C3EC7"/>
    <w:rPr>
      <w:sz w:val="24"/>
      <w:szCs w:val="24"/>
    </w:rPr>
  </w:style>
  <w:style w:type="paragraph" w:customStyle="1" w:styleId="Tlotextu">
    <w:name w:val="Tělo textu"/>
    <w:basedOn w:val="Normln"/>
    <w:link w:val="ZkladntextChar"/>
    <w:uiPriority w:val="99"/>
    <w:rsid w:val="009C3EC7"/>
    <w:pPr>
      <w:spacing w:after="120" w:line="288" w:lineRule="auto"/>
    </w:pPr>
    <w:rPr>
      <w:rFonts w:asciiTheme="minorHAnsi" w:eastAsiaTheme="minorHAnsi" w:hAnsiTheme="minorHAnsi" w:cstheme="minorBidi"/>
      <w:lang w:eastAsia="en-US"/>
    </w:rPr>
  </w:style>
  <w:style w:type="paragraph" w:styleId="Zhlav">
    <w:name w:val="header"/>
    <w:basedOn w:val="Normln"/>
    <w:link w:val="ZhlavChar"/>
    <w:rsid w:val="009C3EC7"/>
    <w:pPr>
      <w:tabs>
        <w:tab w:val="center" w:pos="4536"/>
        <w:tab w:val="right" w:pos="9072"/>
      </w:tabs>
    </w:pPr>
  </w:style>
  <w:style w:type="character" w:customStyle="1" w:styleId="ZhlavChar">
    <w:name w:val="Záhlaví Char"/>
    <w:basedOn w:val="Standardnpsmoodstavce"/>
    <w:link w:val="Zhlav"/>
    <w:rsid w:val="009C3EC7"/>
    <w:rPr>
      <w:rFonts w:ascii="Times New Roman" w:eastAsia="Times New Roman" w:hAnsi="Times New Roman" w:cs="Times New Roman"/>
      <w:sz w:val="24"/>
      <w:szCs w:val="24"/>
      <w:lang w:eastAsia="cs-CZ"/>
    </w:rPr>
  </w:style>
  <w:style w:type="paragraph" w:styleId="Zpat">
    <w:name w:val="footer"/>
    <w:basedOn w:val="Normln"/>
    <w:link w:val="ZpatChar"/>
    <w:rsid w:val="009C3EC7"/>
    <w:pPr>
      <w:tabs>
        <w:tab w:val="center" w:pos="4536"/>
        <w:tab w:val="right" w:pos="9072"/>
      </w:tabs>
    </w:pPr>
  </w:style>
  <w:style w:type="character" w:customStyle="1" w:styleId="ZpatChar">
    <w:name w:val="Zápatí Char"/>
    <w:basedOn w:val="Standardnpsmoodstavce"/>
    <w:link w:val="Zpat"/>
    <w:rsid w:val="009C3EC7"/>
    <w:rPr>
      <w:rFonts w:ascii="Times New Roman" w:eastAsia="Times New Roman" w:hAnsi="Times New Roman" w:cs="Times New Roman"/>
      <w:sz w:val="24"/>
      <w:szCs w:val="24"/>
      <w:lang w:eastAsia="cs-CZ"/>
    </w:rPr>
  </w:style>
  <w:style w:type="paragraph" w:styleId="Zkladntext">
    <w:name w:val="Body Text"/>
    <w:basedOn w:val="Normln"/>
    <w:link w:val="ZkladntextChar1"/>
    <w:uiPriority w:val="99"/>
    <w:rsid w:val="009C3EC7"/>
    <w:pPr>
      <w:suppressAutoHyphens w:val="0"/>
      <w:spacing w:after="120"/>
    </w:pPr>
  </w:style>
  <w:style w:type="character" w:customStyle="1" w:styleId="ZkladntextChar1">
    <w:name w:val="Základní text Char1"/>
    <w:basedOn w:val="Standardnpsmoodstavce"/>
    <w:link w:val="Zkladntext"/>
    <w:uiPriority w:val="99"/>
    <w:rsid w:val="009C3EC7"/>
    <w:rPr>
      <w:rFonts w:ascii="Times New Roman" w:eastAsia="Times New Roman" w:hAnsi="Times New Roman" w:cs="Times New Roman"/>
      <w:sz w:val="24"/>
      <w:szCs w:val="24"/>
      <w:lang w:eastAsia="cs-CZ"/>
    </w:rPr>
  </w:style>
  <w:style w:type="paragraph" w:styleId="Odstavecseseznamem">
    <w:name w:val="List Paragraph"/>
    <w:aliases w:val="Odrážkový seznam"/>
    <w:basedOn w:val="Normln"/>
    <w:uiPriority w:val="34"/>
    <w:qFormat/>
    <w:rsid w:val="0064327B"/>
    <w:pPr>
      <w:ind w:left="720"/>
      <w:contextualSpacing/>
    </w:pPr>
  </w:style>
  <w:style w:type="paragraph" w:styleId="Textbubliny">
    <w:name w:val="Balloon Text"/>
    <w:basedOn w:val="Normln"/>
    <w:link w:val="TextbublinyChar"/>
    <w:uiPriority w:val="99"/>
    <w:semiHidden/>
    <w:unhideWhenUsed/>
    <w:rsid w:val="0064327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4327B"/>
    <w:rPr>
      <w:rFonts w:ascii="Segoe UI" w:eastAsia="Times New Roman" w:hAnsi="Segoe UI" w:cs="Segoe UI"/>
      <w:sz w:val="18"/>
      <w:szCs w:val="18"/>
      <w:lang w:eastAsia="cs-CZ"/>
    </w:rPr>
  </w:style>
  <w:style w:type="character" w:styleId="Hypertextovodkaz">
    <w:name w:val="Hyperlink"/>
    <w:uiPriority w:val="99"/>
    <w:rsid w:val="00ED509B"/>
    <w:rPr>
      <w:rFonts w:cs="Times New Roman"/>
      <w:color w:val="0000FF"/>
      <w:u w:val="single"/>
    </w:rPr>
  </w:style>
  <w:style w:type="table" w:styleId="Mkatabulky">
    <w:name w:val="Table Grid"/>
    <w:basedOn w:val="Normlntabulka"/>
    <w:uiPriority w:val="39"/>
    <w:rsid w:val="005C47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rudolf.milerski@susjm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6</Pages>
  <Words>1944</Words>
  <Characters>11473</Characters>
  <Application>Microsoft Office Word</Application>
  <DocSecurity>8</DocSecurity>
  <Lines>95</Lines>
  <Paragraphs>26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13391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Garlíková Jarmila</cp:lastModifiedBy>
  <cp:revision>11</cp:revision>
  <cp:lastPrinted>2021-04-28T05:18:00Z</cp:lastPrinted>
  <dcterms:created xsi:type="dcterms:W3CDTF">2025-06-26T10:45:00Z</dcterms:created>
  <dcterms:modified xsi:type="dcterms:W3CDTF">2025-09-15T07:30:00Z</dcterms:modified>
</cp:coreProperties>
</file>